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5E93B" w14:textId="77777777" w:rsidR="00AA37B8" w:rsidRPr="00FD503D" w:rsidRDefault="00AA37B8" w:rsidP="00AA37B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 w:rsidRPr="00FD503D">
        <w:rPr>
          <w:rFonts w:ascii="GHEA Grapalat" w:hAnsi="GHEA Grapalat" w:cs="Sylfaen"/>
          <w:b/>
          <w:sz w:val="24"/>
          <w:szCs w:val="24"/>
          <w:lang w:val="hy-AM"/>
        </w:rPr>
        <w:t>ՓՈԽԸՄԲՌՆՄԱՆ</w:t>
      </w:r>
      <w:r w:rsidRPr="00FD50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 w:cs="Sylfaen"/>
          <w:b/>
          <w:sz w:val="24"/>
          <w:szCs w:val="24"/>
          <w:lang w:val="hy-AM"/>
        </w:rPr>
        <w:t>ՀՈՒՇԱԳԻՐ</w:t>
      </w:r>
    </w:p>
    <w:p w14:paraId="0B71542E" w14:textId="77777777" w:rsidR="00AA37B8" w:rsidRPr="00FD503D" w:rsidRDefault="00AA37B8" w:rsidP="00AA37B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14:paraId="15B710BA" w14:textId="17E87395" w:rsidR="00AA37B8" w:rsidRPr="00FD503D" w:rsidRDefault="00AA37B8" w:rsidP="00AA37B8">
      <w:pPr>
        <w:spacing w:after="0"/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  <w:r w:rsidRPr="00FD503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 w:cs="Sylfaen"/>
          <w:i/>
          <w:sz w:val="24"/>
          <w:szCs w:val="24"/>
          <w:lang w:val="hy-AM"/>
        </w:rPr>
        <w:t>ԱՐԴԱՐԱԴԱՏՈՒԹՅԱՆ</w:t>
      </w:r>
      <w:r w:rsidRPr="00FD503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 w:cs="Sylfaen"/>
          <w:i/>
          <w:sz w:val="24"/>
          <w:szCs w:val="24"/>
          <w:lang w:val="hy-AM"/>
        </w:rPr>
        <w:t>ՆԱԽԱՐԱՐՈՒԹՅԱՆ</w:t>
      </w:r>
      <w:r w:rsidRPr="00FD503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 w:cs="Sylfaen"/>
          <w:i/>
          <w:sz w:val="24"/>
          <w:szCs w:val="24"/>
          <w:lang w:val="hy-AM"/>
        </w:rPr>
        <w:t>ԵՎ</w:t>
      </w:r>
      <w:r w:rsidRPr="00FD503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8F510B" w:rsidRPr="00FD503D">
        <w:rPr>
          <w:rFonts w:ascii="GHEA Grapalat" w:hAnsi="GHEA Grapalat" w:cs="Sylfaen"/>
          <w:i/>
          <w:sz w:val="24"/>
          <w:szCs w:val="24"/>
          <w:lang w:val="hy-AM"/>
        </w:rPr>
        <w:t>------------------ՀԱՄԱՅՆՔԻ</w:t>
      </w:r>
      <w:r w:rsidRPr="00FD503D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 w:cs="Sylfaen"/>
          <w:i/>
          <w:sz w:val="24"/>
          <w:szCs w:val="24"/>
          <w:lang w:val="hy-AM"/>
        </w:rPr>
        <w:t>ՄԻՋԵՎ ՀԱՄԱԳՈՐԾԱԿՑՈՒԹՅԱՆ ՎԵՐԱԲԵՐՅԱԼ</w:t>
      </w:r>
    </w:p>
    <w:p w14:paraId="2B0962E6" w14:textId="77777777" w:rsidR="00AA37B8" w:rsidRPr="00FD503D" w:rsidRDefault="00AA37B8" w:rsidP="00AA37B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223D54B" w14:textId="77777777" w:rsidR="00AA37B8" w:rsidRPr="00FD503D" w:rsidRDefault="00AA37B8" w:rsidP="00AA37B8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D6D90F0" w14:textId="6300D86D" w:rsidR="00762374" w:rsidRPr="00FD503D" w:rsidRDefault="00AA37B8" w:rsidP="00AA37B8">
      <w:pPr>
        <w:ind w:firstLine="426"/>
        <w:rPr>
          <w:rFonts w:ascii="GHEA Grapalat" w:eastAsia="Tahoma" w:hAnsi="GHEA Grapalat" w:cs="Tahoma"/>
          <w:color w:val="000000"/>
          <w:sz w:val="20"/>
          <w:szCs w:val="20"/>
          <w:lang w:val="hy-AM" w:eastAsia="ru-RU"/>
        </w:rPr>
      </w:pPr>
      <w:r w:rsidRPr="00FD503D">
        <w:rPr>
          <w:rFonts w:ascii="GHEA Grapalat" w:hAnsi="GHEA Grapalat" w:cs="Sylfaen"/>
          <w:sz w:val="20"/>
          <w:szCs w:val="20"/>
          <w:lang w:val="hy-AM"/>
        </w:rPr>
        <w:t>ք</w:t>
      </w:r>
      <w:r w:rsidRPr="00FD503D">
        <w:rPr>
          <w:rFonts w:ascii="Cambria Math" w:hAnsi="Cambria Math" w:cs="Cambria Math"/>
          <w:sz w:val="20"/>
          <w:szCs w:val="20"/>
          <w:lang w:val="hy-AM"/>
        </w:rPr>
        <w:t>․</w:t>
      </w:r>
      <w:r w:rsidRPr="00FD503D">
        <w:rPr>
          <w:rFonts w:ascii="GHEA Grapalat" w:hAnsi="GHEA Grapalat" w:cs="Cambria Math"/>
          <w:sz w:val="20"/>
          <w:szCs w:val="20"/>
          <w:lang w:val="hy-AM"/>
        </w:rPr>
        <w:t xml:space="preserve"> </w:t>
      </w:r>
      <w:r w:rsidRPr="00FD503D">
        <w:rPr>
          <w:rFonts w:ascii="GHEA Grapalat" w:hAnsi="GHEA Grapalat" w:cs="Sylfaen"/>
          <w:sz w:val="20"/>
          <w:szCs w:val="20"/>
          <w:lang w:val="hy-AM"/>
        </w:rPr>
        <w:t xml:space="preserve">Երևան                                                                                              </w:t>
      </w:r>
      <w:r w:rsidRPr="00FD503D">
        <w:rPr>
          <w:rFonts w:ascii="GHEA Grapalat" w:eastAsia="Tahoma" w:hAnsi="GHEA Grapalat" w:cs="Tahoma"/>
          <w:color w:val="000000"/>
          <w:sz w:val="20"/>
          <w:szCs w:val="20"/>
          <w:lang w:val="hy-AM" w:eastAsia="ru-RU"/>
        </w:rPr>
        <w:t xml:space="preserve">  «___» ___________ _______թ.</w:t>
      </w:r>
    </w:p>
    <w:p w14:paraId="327BBB72" w14:textId="4FD2C2D4" w:rsidR="00AA37B8" w:rsidRPr="00FD503D" w:rsidRDefault="00AA37B8" w:rsidP="00AA37B8">
      <w:pPr>
        <w:rPr>
          <w:rFonts w:ascii="GHEA Grapalat" w:eastAsia="Tahoma" w:hAnsi="GHEA Grapalat" w:cs="Tahoma"/>
          <w:color w:val="000000"/>
          <w:sz w:val="20"/>
          <w:szCs w:val="20"/>
          <w:lang w:val="hy-AM" w:eastAsia="ru-RU"/>
        </w:rPr>
      </w:pPr>
    </w:p>
    <w:p w14:paraId="6389249E" w14:textId="77777777" w:rsidR="00AA37B8" w:rsidRPr="00FD503D" w:rsidRDefault="00AA37B8" w:rsidP="00AA37B8">
      <w:pPr>
        <w:rPr>
          <w:rFonts w:ascii="GHEA Grapalat" w:eastAsia="Tahoma" w:hAnsi="GHEA Grapalat" w:cs="Tahoma"/>
          <w:color w:val="000000"/>
          <w:sz w:val="20"/>
          <w:szCs w:val="20"/>
          <w:lang w:val="hy-AM" w:eastAsia="ru-RU"/>
        </w:rPr>
      </w:pPr>
    </w:p>
    <w:p w14:paraId="45D5E15E" w14:textId="66D45A66" w:rsidR="00A6281E" w:rsidRPr="00FD503D" w:rsidRDefault="00A6281E" w:rsidP="00475B12">
      <w:pPr>
        <w:tabs>
          <w:tab w:val="left" w:pos="27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Հայաստանի Հանրապետության արդարադատութ</w:t>
      </w:r>
      <w:r w:rsidR="007F0243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յան նախարարությունը (այսուհետ</w:t>
      </w:r>
      <w:r w:rsidR="00475B12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նաև</w:t>
      </w:r>
      <w:r w:rsidR="007F0243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՝ Նախարարություն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), ի դեմս </w:t>
      </w:r>
      <w:r w:rsidR="00475B12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Նախարարության </w:t>
      </w:r>
      <w:r w:rsidR="007F0243" w:rsidRPr="00FD503D">
        <w:rPr>
          <w:rFonts w:ascii="GHEA Grapalat" w:hAnsi="GHEA Grapalat"/>
          <w:sz w:val="24"/>
          <w:szCs w:val="24"/>
          <w:lang w:val="hy-AM"/>
        </w:rPr>
        <w:t>գլխավոր քարտուղար Համլետ Հարությունյանի, ով գործում է համաձայն Նախարարության կանոնադրության,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մի կողմից, և </w:t>
      </w:r>
      <w:r w:rsidR="008F510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——-————համայնքը </w:t>
      </w:r>
      <w:r w:rsidR="00475B12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(այսուհետ նաև՝ </w:t>
      </w:r>
      <w:r w:rsidR="008F510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Համայնք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), ի դեմս _______________________, մյուս կողմից, </w:t>
      </w:r>
      <w:r w:rsidR="00475B12" w:rsidRPr="00FD503D">
        <w:rPr>
          <w:rFonts w:ascii="GHEA Grapalat" w:eastAsia="Tahoma" w:hAnsi="GHEA Grapalat" w:cs="Tahoma"/>
          <w:sz w:val="24"/>
          <w:szCs w:val="24"/>
          <w:lang w:val="hy-AM"/>
        </w:rPr>
        <w:t xml:space="preserve">(միասին հիշատակման դեպքում՝ Կողմեր) </w:t>
      </w:r>
      <w:r w:rsidR="00475B12" w:rsidRPr="00FD503D">
        <w:rPr>
          <w:rFonts w:ascii="GHEA Grapalat" w:hAnsi="GHEA Grapalat"/>
          <w:sz w:val="24"/>
          <w:szCs w:val="24"/>
          <w:lang w:val="hy-AM"/>
        </w:rPr>
        <w:t>կնքեցին սույն փոխըմբռնման հուշագիրը (այսուհետ՝ Հուշագիր) հետևյալի մասին</w:t>
      </w:r>
      <w:r w:rsidR="00475B1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25A9FA3D" w14:textId="77777777" w:rsidR="00475B12" w:rsidRPr="00FD503D" w:rsidRDefault="00475B12" w:rsidP="00475B12">
      <w:pPr>
        <w:tabs>
          <w:tab w:val="left" w:pos="27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64EF5A4E" w14:textId="77777777" w:rsidR="00DC127D" w:rsidRPr="00FD503D" w:rsidRDefault="00DC127D" w:rsidP="00DC127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1</w:t>
      </w:r>
      <w:r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503D">
        <w:rPr>
          <w:rFonts w:ascii="GHEA Grapalat" w:hAnsi="GHEA Grapalat"/>
          <w:sz w:val="24"/>
          <w:szCs w:val="24"/>
          <w:lang w:val="hy-AM"/>
        </w:rPr>
        <w:t xml:space="preserve"> ՀՈՒՇԱԳՐԻ ՆՊԱՏԱԿԸ ԵՎ ՈՒՂՂՈՒԹՅՈՒՆՆԵՐԸ</w:t>
      </w:r>
    </w:p>
    <w:p w14:paraId="0CA5ECED" w14:textId="79B5C34A" w:rsidR="00A6281E" w:rsidRPr="00FD503D" w:rsidRDefault="0019729C" w:rsidP="0019729C">
      <w:pPr>
        <w:spacing w:before="100" w:beforeAutospacing="1" w:after="0" w:line="360" w:lineRule="auto"/>
        <w:ind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1</w:t>
      </w:r>
      <w:r w:rsidRPr="00FD503D">
        <w:rPr>
          <w:rFonts w:ascii="Cambria Math" w:eastAsia="Times New Roman" w:hAnsi="Cambria Math" w:cs="Cambria Math"/>
          <w:noProof/>
          <w:sz w:val="24"/>
          <w:szCs w:val="24"/>
          <w:lang w:val="hy-AM"/>
        </w:rPr>
        <w:t>․</w:t>
      </w:r>
      <w:r w:rsidR="008F510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1</w:t>
      </w:r>
      <w:r w:rsidR="008F510B" w:rsidRPr="00FD503D">
        <w:rPr>
          <w:rFonts w:ascii="Cambria Math" w:eastAsia="Times New Roman" w:hAnsi="Cambria Math" w:cs="Cambria Math"/>
          <w:noProof/>
          <w:sz w:val="24"/>
          <w:szCs w:val="24"/>
          <w:lang w:val="hy-AM"/>
        </w:rPr>
        <w:t>․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A6281E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Սույն հուշագրի նպատակն է </w:t>
      </w:r>
      <w:r w:rsidR="0031698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------ </w:t>
      </w:r>
      <w:r w:rsidR="00904978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հասցեում</w:t>
      </w:r>
      <w:r w:rsidR="0090497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31698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գտնվող </w:t>
      </w:r>
      <w:r w:rsidR="00777D17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ք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աղաքացիական կացության ակտերի գրանցման </w:t>
      </w:r>
      <w:r w:rsidR="004E3F1C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գործակալության </w:t>
      </w:r>
      <w:r w:rsidR="008F510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սպասարկման կենտրոնի </w:t>
      </w:r>
      <w:r w:rsidR="00D854B5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(</w:t>
      </w:r>
      <w:r w:rsidR="0087503E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այսուհետ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նաև</w:t>
      </w:r>
      <w:r w:rsidR="0087503E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՝ ՔԿԱԳ սպասարկման կենտրոն</w:t>
      </w:r>
      <w:r w:rsidR="00D854B5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) </w:t>
      </w:r>
      <w:r w:rsidR="0031698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գործունեությունը ապահովելու նպատակով կարգավորել Կողմերի միջև համագործակցության շրջանակը։ </w:t>
      </w:r>
    </w:p>
    <w:p w14:paraId="50C976CF" w14:textId="77777777" w:rsidR="005542F3" w:rsidRPr="00FD503D" w:rsidRDefault="008F510B" w:rsidP="005542F3">
      <w:pPr>
        <w:spacing w:after="0" w:line="360" w:lineRule="auto"/>
        <w:ind w:left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1</w:t>
      </w:r>
      <w:r w:rsidRPr="00FD503D">
        <w:rPr>
          <w:rFonts w:ascii="Cambria Math" w:eastAsia="Times New Roman" w:hAnsi="Cambria Math" w:cs="Cambria Math"/>
          <w:noProof/>
          <w:sz w:val="24"/>
          <w:szCs w:val="24"/>
          <w:lang w:val="hy-AM"/>
        </w:rPr>
        <w:t>․</w:t>
      </w:r>
      <w:r w:rsidR="0019729C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2</w:t>
      </w:r>
      <w:r w:rsidR="0019729C" w:rsidRPr="00FD503D">
        <w:rPr>
          <w:rFonts w:ascii="Cambria Math" w:eastAsia="Times New Roman" w:hAnsi="Cambria Math" w:cs="Cambria Math"/>
          <w:noProof/>
          <w:sz w:val="24"/>
          <w:szCs w:val="24"/>
          <w:lang w:val="hy-AM"/>
        </w:rPr>
        <w:t>․</w:t>
      </w:r>
      <w:r w:rsidR="0019729C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5542F3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Կողմերը պայմանավորվում են համագործակցել հետևյալ ուղղություններով՝ </w:t>
      </w:r>
    </w:p>
    <w:p w14:paraId="6E00CEDD" w14:textId="6F913AC6" w:rsidR="005542F3" w:rsidRPr="00FD503D" w:rsidRDefault="005542F3" w:rsidP="004E3F1C">
      <w:pPr>
        <w:spacing w:after="0" w:line="360" w:lineRule="auto"/>
        <w:ind w:left="142" w:firstLine="578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1) ՔԿԱԳ սպասարկման կենտրոն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ի գործունեության իրականացման նպատակով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տարածքի անհատույց և անժամկետ տրամադրում,</w:t>
      </w:r>
    </w:p>
    <w:p w14:paraId="52BD4C4C" w14:textId="65F2F019" w:rsidR="005542F3" w:rsidRPr="00FD503D" w:rsidRDefault="005542F3" w:rsidP="004E3F1C">
      <w:pPr>
        <w:spacing w:after="0" w:line="360" w:lineRule="auto"/>
        <w:ind w:left="142" w:firstLine="578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2) 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սպասարկման կենտրոնի բնականոն գործունեության համար </w:t>
      </w:r>
      <w:r w:rsidR="004E3F1C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գույքի 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անհրաժեշտ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տեխնիկական միջոցների (կահույք, սարքավորումներ և այլն)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տրամադրման և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օգտագործման կազմակերպում,</w:t>
      </w:r>
    </w:p>
    <w:p w14:paraId="19F1875E" w14:textId="4DABD02A" w:rsidR="001A0338" w:rsidRPr="00FD503D" w:rsidRDefault="005542F3" w:rsidP="004E3F1C">
      <w:pPr>
        <w:spacing w:after="0" w:line="360" w:lineRule="auto"/>
        <w:ind w:left="142" w:firstLine="578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3)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գույքի պահպ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անության, 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ինչպես նաև մաքրության և սանիտարա</w:t>
      </w:r>
      <w:r w:rsidR="004E3F1C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կան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պայմանների ապահովում, </w:t>
      </w:r>
    </w:p>
    <w:p w14:paraId="34250363" w14:textId="35283D87" w:rsidR="005542F3" w:rsidRPr="00FD503D" w:rsidRDefault="005542F3" w:rsidP="004E3F1C">
      <w:pPr>
        <w:spacing w:after="0" w:line="360" w:lineRule="auto"/>
        <w:ind w:left="142" w:firstLine="578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4) 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գույքի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ընթացիկ սպասարկման և շահագործման </w:t>
      </w:r>
      <w:r w:rsidR="001A033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ապահովման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կազմակերպում։</w:t>
      </w:r>
    </w:p>
    <w:p w14:paraId="0AFFC4A2" w14:textId="0A96E9C7" w:rsidR="005542F3" w:rsidRPr="00FD503D" w:rsidRDefault="005542F3" w:rsidP="005542F3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</w:p>
    <w:p w14:paraId="3A96A4CD" w14:textId="171A0D94" w:rsidR="008F29EB" w:rsidRPr="00FD503D" w:rsidRDefault="008F29EB" w:rsidP="008F29E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503D">
        <w:rPr>
          <w:rFonts w:ascii="GHEA Grapalat" w:hAnsi="GHEA Grapalat"/>
          <w:sz w:val="24"/>
          <w:szCs w:val="24"/>
          <w:lang w:val="hy-AM"/>
        </w:rPr>
        <w:t xml:space="preserve"> ՏԱՐԱԾՔԻ ԵՎ ԳՈՒՅՔԻ ՕԳՏԱԳՈՐԾՈՒՄԸ</w:t>
      </w:r>
    </w:p>
    <w:p w14:paraId="41AF7FE9" w14:textId="478B5AE0" w:rsidR="008F29EB" w:rsidRPr="00FD503D" w:rsidRDefault="008F29EB" w:rsidP="008F29EB">
      <w:pPr>
        <w:spacing w:before="100" w:beforeAutospacing="1" w:after="0" w:line="360" w:lineRule="auto"/>
        <w:ind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2.1. Համայնքի կողմից տրամադրվող տարածքը և գույքը (ներառյալ՝ կահույքը, տեխնիկական սարքավորումները, համակարգչային տեխնիկան, կապի միջոցները և այլն) տրամադրվում են անհատույց և անժամկետ օգտագործման հիմունքներով՝ բացառապես ՔԿԱԳ- սպասարկման կենտրոնի գործունեության ապահովման նպատակով։</w:t>
      </w:r>
    </w:p>
    <w:p w14:paraId="04CAF264" w14:textId="1EC70D94" w:rsidR="008F29EB" w:rsidRPr="00FD503D" w:rsidRDefault="008F29EB" w:rsidP="008F29E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2.2. Օգտագործող կողմը պարտավորվում է՝</w:t>
      </w:r>
    </w:p>
    <w:p w14:paraId="65336B8B" w14:textId="34636FC7" w:rsidR="008F29EB" w:rsidRPr="00FD503D" w:rsidRDefault="008F29EB" w:rsidP="00AE3912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1) տարածքը և գույքը օգտագործել </w:t>
      </w:r>
      <w:r w:rsidR="00904978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պատշաճ և</w:t>
      </w:r>
      <w:r w:rsidR="00904978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նպատակային նշանակությամբ,</w:t>
      </w:r>
      <w:r w:rsidR="00CD1F0F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ապահովել գույքի պատշաճ շահագործումն ու սպասարկումը,</w:t>
      </w:r>
      <w:r w:rsidR="00CD1F0F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ապահովել գույքի պահպանությունը, չվնասել և չվատթարացնել գույքի վիճակը,</w:t>
      </w:r>
    </w:p>
    <w:p w14:paraId="00B19F19" w14:textId="7AC2364B" w:rsidR="008F29EB" w:rsidRPr="00FD503D" w:rsidRDefault="00CD1F0F" w:rsidP="008F29EB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2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) իրականացնել ընթացիկ մաքրություն և սանիտարական պայմանների ապահովում,</w:t>
      </w:r>
    </w:p>
    <w:p w14:paraId="39312F44" w14:textId="2F9C48A8" w:rsidR="008F29EB" w:rsidRPr="00FD503D" w:rsidRDefault="00CD1F0F" w:rsidP="008F29EB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3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) պահպանել հրդեհային անվտանգության, տեխնիկական շահագործման և այլ պարտադիր նորմերը։</w:t>
      </w:r>
    </w:p>
    <w:p w14:paraId="2EEF0B7D" w14:textId="457BADD6" w:rsidR="008F29EB" w:rsidRPr="00FD503D" w:rsidRDefault="00A83274" w:rsidP="008F29E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bCs/>
          <w:noProof/>
          <w:sz w:val="24"/>
          <w:szCs w:val="24"/>
          <w:lang w:val="hy-AM"/>
        </w:rPr>
        <w:t>2.</w:t>
      </w:r>
      <w:r w:rsidR="008F29EB" w:rsidRPr="00FD503D">
        <w:rPr>
          <w:rFonts w:ascii="GHEA Grapalat" w:eastAsia="Times New Roman" w:hAnsi="GHEA Grapalat" w:cs="Times New Roman"/>
          <w:bCs/>
          <w:noProof/>
          <w:sz w:val="24"/>
          <w:szCs w:val="24"/>
          <w:lang w:val="hy-AM"/>
        </w:rPr>
        <w:t>3</w:t>
      </w:r>
      <w:r w:rsidR="008F29EB" w:rsidRPr="00FD503D">
        <w:rPr>
          <w:rFonts w:ascii="Cambria Math" w:eastAsia="Times New Roman" w:hAnsi="Cambria Math" w:cs="Cambria Math"/>
          <w:bCs/>
          <w:noProof/>
          <w:sz w:val="24"/>
          <w:szCs w:val="24"/>
          <w:lang w:val="hy-AM"/>
        </w:rPr>
        <w:t>․</w:t>
      </w:r>
      <w:r w:rsidR="00904978" w:rsidRPr="00376A88">
        <w:rPr>
          <w:rFonts w:ascii="Cambria Math" w:eastAsia="Times New Roman" w:hAnsi="Cambria Math" w:cs="Cambria Math"/>
          <w:bCs/>
          <w:noProof/>
          <w:sz w:val="24"/>
          <w:szCs w:val="24"/>
          <w:lang w:val="hy-AM"/>
        </w:rPr>
        <w:t xml:space="preserve">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ՔԿԱԳ սպասարկման կենտրոնի գործունեության համար տրամադրվող տարած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քը հնարավորության սահմաններում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պետք է համապատասխանի հետևյալ նվազագույն պայմաններին՝</w:t>
      </w:r>
    </w:p>
    <w:p w14:paraId="6999A7B6" w14:textId="127DAF74" w:rsidR="00E318A6" w:rsidRPr="00FD503D" w:rsidRDefault="00F24DA8" w:rsidP="008F29EB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ապահովված լինի 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քաղաքացիների համար անարգել և մատչելի մուտք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ը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, </w:t>
      </w:r>
    </w:p>
    <w:p w14:paraId="5E3462C1" w14:textId="42B6C533" w:rsidR="008F29EB" w:rsidRPr="00FD503D" w:rsidRDefault="00F24DA8" w:rsidP="008F29EB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ունենա 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բավարար մակերես քաղաքացիների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սպասարկման, սպասասրահի և աշխատակիցների աշխատանքային գոտիների կազմակերպման համար,</w:t>
      </w:r>
    </w:p>
    <w:p w14:paraId="3ABC2FB8" w14:textId="7F348956" w:rsidR="008F29EB" w:rsidRPr="00FD503D" w:rsidRDefault="00F24DA8" w:rsidP="008F29EB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ապահովված լինի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անհրաժեշտ կոմունա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լ ծառայություններով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,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այդ թվում՝ կայուն էլեկտրամատակարարմամբ, ջեռուցմամբ, օդափոխությումբ, ջրամատակարարմամբ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, </w:t>
      </w:r>
    </w:p>
    <w:p w14:paraId="4451599F" w14:textId="71C734B3" w:rsidR="00E318A6" w:rsidRPr="00FD503D" w:rsidRDefault="00F24DA8" w:rsidP="00E318A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ունենա պատշաճ լուսավորություն՝ բնական և</w:t>
      </w:r>
      <w:r w:rsidR="00421FE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/կամ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արհեստական</w:t>
      </w:r>
      <w:r w:rsidR="00A83274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,</w:t>
      </w:r>
    </w:p>
    <w:p w14:paraId="607F8946" w14:textId="693681F0" w:rsidR="008F29EB" w:rsidRPr="00FD503D" w:rsidRDefault="00F24DA8" w:rsidP="008F29EB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ապահովի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անվտանգության ն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վազագույն պահանջների պահպանում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ը</w:t>
      </w:r>
      <w:r w:rsidR="00E318A6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,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ներառյալ հ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րդեհային անվտանգության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և արտակարգ իրավիճակներում անվտանգ տարհանման հնարավորություններ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ը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, </w:t>
      </w:r>
    </w:p>
    <w:p w14:paraId="0CF9F249" w14:textId="6E7C6499" w:rsidR="008F29EB" w:rsidRDefault="00F24DA8" w:rsidP="008F29EB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ապահովված լինի 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կապի միջ</w:t>
      </w:r>
      <w:r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ոցներով և ինտերնետ հասանելիությամբ</w:t>
      </w:r>
      <w:r w:rsidR="008F29EB" w:rsidRPr="00FD503D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ծառայությունների պատշաճ մատուցման նպատակով։</w:t>
      </w:r>
    </w:p>
    <w:p w14:paraId="352C2430" w14:textId="77777777" w:rsidR="003F5F70" w:rsidRPr="00FD503D" w:rsidRDefault="003F5F70" w:rsidP="003F5F70">
      <w:pPr>
        <w:spacing w:after="0" w:line="360" w:lineRule="auto"/>
        <w:ind w:left="851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</w:p>
    <w:p w14:paraId="117663A3" w14:textId="77BF2454" w:rsidR="009B2D62" w:rsidRPr="00FD503D" w:rsidRDefault="009B2D62" w:rsidP="00A10DED">
      <w:pPr>
        <w:spacing w:before="100" w:beforeAutospacing="1"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</w:pPr>
    </w:p>
    <w:p w14:paraId="4B6F4DDA" w14:textId="52F215C9" w:rsidR="009B2D62" w:rsidRPr="00FD503D" w:rsidRDefault="009B2D62" w:rsidP="009B2D62">
      <w:pPr>
        <w:spacing w:after="0" w:line="360" w:lineRule="auto"/>
        <w:ind w:left="720"/>
        <w:jc w:val="center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503D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/>
          <w:sz w:val="24"/>
          <w:szCs w:val="24"/>
          <w:lang w:val="hy-AM"/>
        </w:rPr>
        <w:t>ԱՐԽԻՎԱՅԻՆ ՓԱՍՏԱԹՂԹՐԻ ՀԵՏ ԱՇԽԱՏԱՆՔԻ ԿԱԶՄԱԿԵՐՊՈՒՄԸ</w:t>
      </w:r>
    </w:p>
    <w:p w14:paraId="2C3AADB7" w14:textId="77777777" w:rsidR="009B2D62" w:rsidRPr="00FD503D" w:rsidRDefault="009B2D62" w:rsidP="00A10D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080A7B57" w14:textId="780619A9" w:rsidR="009B2D62" w:rsidRPr="00FD503D" w:rsidRDefault="00A10DED" w:rsidP="00A10D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3</w:t>
      </w:r>
      <w:r w:rsidR="009B2D6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9B2D62" w:rsidRPr="00FD503D">
        <w:rPr>
          <w:rFonts w:ascii="GHEA Grapalat" w:hAnsi="GHEA Grapalat"/>
          <w:sz w:val="24"/>
          <w:szCs w:val="24"/>
          <w:lang w:val="hy-AM"/>
        </w:rPr>
        <w:t>1</w:t>
      </w:r>
      <w:r w:rsidR="009B2D6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9B2D62" w:rsidRPr="00FD503D">
        <w:rPr>
          <w:rFonts w:ascii="GHEA Grapalat" w:hAnsi="GHEA Grapalat"/>
          <w:sz w:val="24"/>
          <w:szCs w:val="24"/>
          <w:lang w:val="hy-AM"/>
        </w:rPr>
        <w:t xml:space="preserve"> Արխիվային փաստաթղթերի հետ աշխատանքը իրականացվում է՝ ապահովելով դրանց ամբողջականությունը, անվտանգությունը և պատշաճ պահպանման պայմանները։</w:t>
      </w:r>
    </w:p>
    <w:p w14:paraId="152A759A" w14:textId="57481FA9" w:rsidR="009B2D62" w:rsidRPr="00FD503D" w:rsidRDefault="00A10DED" w:rsidP="00A10D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3</w:t>
      </w:r>
      <w:r w:rsidR="009B2D6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9B2D62" w:rsidRPr="00FD503D">
        <w:rPr>
          <w:rFonts w:ascii="GHEA Grapalat" w:hAnsi="GHEA Grapalat"/>
          <w:sz w:val="24"/>
          <w:szCs w:val="24"/>
          <w:lang w:val="hy-AM"/>
        </w:rPr>
        <w:t>2</w:t>
      </w:r>
      <w:r w:rsidR="009B2D6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9B2D62" w:rsidRPr="00FD503D">
        <w:rPr>
          <w:rFonts w:ascii="GHEA Grapalat" w:hAnsi="GHEA Grapalat"/>
          <w:sz w:val="24"/>
          <w:szCs w:val="24"/>
          <w:lang w:val="hy-AM"/>
        </w:rPr>
        <w:t xml:space="preserve"> Համայնքի կողմից տրամադրվում է արխիվային փաստաթղթերի պահպանման համար նախատեսված առանձին տարածք (արխիվային պահոց)՝ ապահովված անհրաժեշտ պայմաններով։</w:t>
      </w:r>
    </w:p>
    <w:p w14:paraId="18EE42E1" w14:textId="7B49CE8B" w:rsidR="009B2D62" w:rsidRPr="00FD503D" w:rsidRDefault="00A10DED" w:rsidP="00A10D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3</w:t>
      </w:r>
      <w:r w:rsidR="009B2D6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9B2D62" w:rsidRPr="00FD503D">
        <w:rPr>
          <w:rFonts w:ascii="GHEA Grapalat" w:hAnsi="GHEA Grapalat"/>
          <w:sz w:val="24"/>
          <w:szCs w:val="24"/>
          <w:lang w:val="hy-AM"/>
        </w:rPr>
        <w:t>3</w:t>
      </w:r>
      <w:r w:rsidR="009B2D62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9B2D62" w:rsidRPr="00FD503D">
        <w:rPr>
          <w:rFonts w:ascii="GHEA Grapalat" w:hAnsi="GHEA Grapalat"/>
          <w:sz w:val="24"/>
          <w:szCs w:val="24"/>
          <w:lang w:val="hy-AM"/>
        </w:rPr>
        <w:t xml:space="preserve"> Կողմերը համագործակցության շրջանակում ապահովում են արխիվային փաստաթղթերի հանձնման (փոխանցման) և ընդունման գործընթացների պատշաճ կազմակերպումն ու իրականացումը։</w:t>
      </w:r>
    </w:p>
    <w:p w14:paraId="598594F8" w14:textId="504DA547" w:rsidR="005D4530" w:rsidRPr="00FD503D" w:rsidRDefault="005D4530" w:rsidP="00A10D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3</w:t>
      </w:r>
      <w:r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503D">
        <w:rPr>
          <w:rFonts w:ascii="GHEA Grapalat" w:hAnsi="GHEA Grapalat"/>
          <w:sz w:val="24"/>
          <w:szCs w:val="24"/>
          <w:lang w:val="hy-AM"/>
        </w:rPr>
        <w:t>4</w:t>
      </w:r>
      <w:r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AC0C49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Pr="00FD503D">
        <w:rPr>
          <w:rFonts w:ascii="GHEA Grapalat" w:hAnsi="GHEA Grapalat"/>
          <w:sz w:val="24"/>
          <w:szCs w:val="24"/>
          <w:lang w:val="hy-AM"/>
        </w:rPr>
        <w:t>Արխիվային փաստաթղթերի հանձնման-ընդունման իրականացումից հետո դրանց պահպանության, ամբողջականության և անվտանգության նկատմամբ պատասխանատվությունը կրում է Նախարարությունը։</w:t>
      </w:r>
    </w:p>
    <w:p w14:paraId="4B2327CB" w14:textId="77777777" w:rsidR="00D77C36" w:rsidRPr="00FD503D" w:rsidRDefault="00D77C36" w:rsidP="00D77C36">
      <w:pPr>
        <w:spacing w:before="100" w:beforeAutospacing="1" w:after="0" w:line="36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F0596D2" w14:textId="5761FFE1" w:rsidR="00D77C36" w:rsidRPr="00FD503D" w:rsidRDefault="009B2D62" w:rsidP="00FD503D">
      <w:pPr>
        <w:pStyle w:val="ab"/>
        <w:spacing w:after="0" w:line="360" w:lineRule="auto"/>
        <w:ind w:left="1080" w:hanging="1222"/>
        <w:jc w:val="center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4</w:t>
      </w:r>
      <w:r w:rsidR="00D77C36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D77C36" w:rsidRPr="00FD503D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D77C36" w:rsidRPr="00FD503D">
        <w:rPr>
          <w:rFonts w:ascii="GHEA Grapalat" w:hAnsi="GHEA Grapalat"/>
          <w:sz w:val="24"/>
          <w:szCs w:val="24"/>
          <w:lang w:val="hy-AM"/>
        </w:rPr>
        <w:t>ԱՅԼ ՊԱՅՄԱՆՆԵՐ</w:t>
      </w:r>
    </w:p>
    <w:p w14:paraId="42620861" w14:textId="77777777" w:rsidR="00284EC5" w:rsidRPr="00FD503D" w:rsidRDefault="00284EC5" w:rsidP="00D77C36">
      <w:pPr>
        <w:pStyle w:val="ab"/>
        <w:spacing w:after="0" w:line="360" w:lineRule="auto"/>
        <w:ind w:left="108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9247AFE" w14:textId="1BE7ECB9" w:rsidR="00D77C36" w:rsidRPr="00FD503D" w:rsidRDefault="00A10DED" w:rsidP="00D77C36">
      <w:pPr>
        <w:spacing w:after="0" w:line="360" w:lineRule="auto"/>
        <w:ind w:firstLine="72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4</w:t>
      </w:r>
      <w:r w:rsidR="00D77C36" w:rsidRPr="00FD503D">
        <w:rPr>
          <w:rFonts w:ascii="GHEA Grapalat" w:hAnsi="GHEA Grapalat"/>
          <w:sz w:val="24"/>
          <w:szCs w:val="24"/>
          <w:lang w:val="hy-AM"/>
        </w:rPr>
        <w:t>.</w:t>
      </w:r>
      <w:r w:rsidR="00421FED">
        <w:rPr>
          <w:rFonts w:ascii="GHEA Grapalat" w:hAnsi="GHEA Grapalat"/>
          <w:sz w:val="24"/>
          <w:szCs w:val="24"/>
          <w:lang w:val="hy-AM"/>
        </w:rPr>
        <w:t>1</w:t>
      </w:r>
      <w:r w:rsidR="00D77C36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D77C36" w:rsidRPr="00FD503D">
        <w:rPr>
          <w:rFonts w:ascii="GHEA Grapalat" w:hAnsi="GHEA Grapalat"/>
          <w:sz w:val="24"/>
          <w:szCs w:val="24"/>
          <w:lang w:val="hy-AM"/>
        </w:rPr>
        <w:tab/>
        <w:t>Սույն Հուշագրի մեկնաբանումից և կիրառումից ծագող բոլոր վեճերը, տարաձայնությունները Կողմերի միջև կարգավորվում են բանակցությունների և խորհրդակցությունների միջոցով:</w:t>
      </w:r>
      <w:r w:rsidR="00D77C36" w:rsidRPr="00FD503D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</w:p>
    <w:p w14:paraId="50590151" w14:textId="2B713413" w:rsidR="00752506" w:rsidRPr="00FD503D" w:rsidRDefault="00A10DED" w:rsidP="0075250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4.</w:t>
      </w:r>
      <w:r w:rsidR="00421FED">
        <w:rPr>
          <w:rFonts w:ascii="GHEA Grapalat" w:hAnsi="GHEA Grapalat"/>
          <w:sz w:val="24"/>
          <w:szCs w:val="24"/>
          <w:lang w:val="hy-AM"/>
        </w:rPr>
        <w:t>2</w:t>
      </w:r>
      <w:r w:rsidR="00752506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752506" w:rsidRPr="00FD503D">
        <w:rPr>
          <w:rFonts w:ascii="GHEA Grapalat" w:hAnsi="GHEA Grapalat"/>
          <w:sz w:val="24"/>
          <w:szCs w:val="24"/>
          <w:lang w:val="hy-AM"/>
        </w:rPr>
        <w:t xml:space="preserve"> Հուշագիրը կնքվում է անժամկետ: </w:t>
      </w:r>
    </w:p>
    <w:p w14:paraId="2F3226D4" w14:textId="30E77F97" w:rsidR="00D77C36" w:rsidRPr="00FD503D" w:rsidRDefault="00A10DED" w:rsidP="00D77C3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4.</w:t>
      </w:r>
      <w:r w:rsidR="00421FED">
        <w:rPr>
          <w:rFonts w:ascii="GHEA Grapalat" w:hAnsi="GHEA Grapalat"/>
          <w:sz w:val="24"/>
          <w:szCs w:val="24"/>
          <w:lang w:val="hy-AM"/>
        </w:rPr>
        <w:t>3</w:t>
      </w:r>
      <w:r w:rsidR="00D77C36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752506" w:rsidRPr="00FD503D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D77C36" w:rsidRPr="00FD503D">
        <w:rPr>
          <w:rFonts w:ascii="GHEA Grapalat" w:hAnsi="GHEA Grapalat"/>
          <w:sz w:val="24"/>
          <w:szCs w:val="24"/>
          <w:lang w:val="hy-AM"/>
        </w:rPr>
        <w:t xml:space="preserve">Սույն Հուշագիրն ուժի մեջ է մտնում ստորագրման պահից: </w:t>
      </w:r>
    </w:p>
    <w:p w14:paraId="32085A6C" w14:textId="3C1690A8" w:rsidR="00D77C36" w:rsidRPr="00FD503D" w:rsidRDefault="00A10DED" w:rsidP="00D77C3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4.</w:t>
      </w:r>
      <w:r w:rsidR="00421FED">
        <w:rPr>
          <w:rFonts w:ascii="GHEA Grapalat" w:hAnsi="GHEA Grapalat"/>
          <w:sz w:val="24"/>
          <w:szCs w:val="24"/>
          <w:lang w:val="hy-AM"/>
        </w:rPr>
        <w:t>4</w:t>
      </w:r>
      <w:r w:rsidR="00D77C36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D77C36" w:rsidRPr="00FD503D">
        <w:rPr>
          <w:rFonts w:ascii="GHEA Grapalat" w:hAnsi="GHEA Grapalat" w:cs="Cambria Math"/>
          <w:sz w:val="24"/>
          <w:szCs w:val="24"/>
          <w:lang w:val="hy-AM"/>
        </w:rPr>
        <w:tab/>
      </w:r>
      <w:r w:rsidR="00D77C36" w:rsidRPr="00FD503D">
        <w:rPr>
          <w:rFonts w:ascii="GHEA Grapalat" w:hAnsi="GHEA Grapalat"/>
          <w:sz w:val="24"/>
          <w:szCs w:val="24"/>
          <w:lang w:val="hy-AM"/>
        </w:rPr>
        <w:t>Պայմանավորվող կողմերի փոխադարձ համաձայնությամբ սույն Հուշագրում կարող են կատարվել փոփոխություններ և լրացումներ, որոնք ձևակերպվում են առանձին համաձայնագրերով։ Համաձայնագրերն ուժի մեջ են մտնում ստորագրման պահից և կազմում են Հուշագրի անբաժանելի մասը:</w:t>
      </w:r>
    </w:p>
    <w:p w14:paraId="4CAD0657" w14:textId="0AB93130" w:rsidR="008F29EB" w:rsidRPr="00FD503D" w:rsidRDefault="00A10DED" w:rsidP="00D77C3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t>4.</w:t>
      </w:r>
      <w:r w:rsidR="00376A88">
        <w:rPr>
          <w:rFonts w:ascii="GHEA Grapalat" w:hAnsi="GHEA Grapalat"/>
          <w:sz w:val="24"/>
          <w:szCs w:val="24"/>
          <w:lang w:val="hy-AM"/>
        </w:rPr>
        <w:t>5</w:t>
      </w:r>
      <w:r w:rsidR="008F29EB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8F29EB" w:rsidRPr="00FD503D">
        <w:rPr>
          <w:rFonts w:ascii="GHEA Grapalat" w:hAnsi="GHEA Grapalat"/>
          <w:sz w:val="24"/>
          <w:szCs w:val="24"/>
          <w:lang w:val="hy-AM"/>
        </w:rPr>
        <w:tab/>
        <w:t>Սույն Հուշագրի գործողությունը կարող է դադարեցվել կողմերի փոխադարձ համաձայնությամբ կամ նրանցից մեկի նախաձեռնությամբ` այդ մասին առնվազն</w:t>
      </w:r>
      <w:r w:rsidR="00CD1F0F">
        <w:rPr>
          <w:rFonts w:ascii="GHEA Grapalat" w:hAnsi="GHEA Grapalat"/>
          <w:sz w:val="24"/>
          <w:szCs w:val="24"/>
          <w:lang w:val="hy-AM"/>
        </w:rPr>
        <w:t xml:space="preserve"> 2 </w:t>
      </w:r>
      <w:r w:rsidR="00CD1F0F">
        <w:rPr>
          <w:rFonts w:ascii="GHEA Grapalat" w:hAnsi="GHEA Grapalat"/>
          <w:sz w:val="24"/>
          <w:szCs w:val="24"/>
        </w:rPr>
        <w:t>(</w:t>
      </w:r>
      <w:r w:rsidR="00CD1F0F">
        <w:rPr>
          <w:rFonts w:ascii="GHEA Grapalat" w:hAnsi="GHEA Grapalat"/>
          <w:sz w:val="24"/>
          <w:szCs w:val="24"/>
          <w:lang w:val="hy-AM"/>
        </w:rPr>
        <w:t>երկու</w:t>
      </w:r>
      <w:r w:rsidR="00CD1F0F">
        <w:rPr>
          <w:rFonts w:ascii="GHEA Grapalat" w:hAnsi="GHEA Grapalat"/>
          <w:sz w:val="24"/>
          <w:szCs w:val="24"/>
        </w:rPr>
        <w:t>)</w:t>
      </w:r>
      <w:r w:rsidR="008F29EB" w:rsidRPr="00FD503D">
        <w:rPr>
          <w:rFonts w:ascii="GHEA Grapalat" w:hAnsi="GHEA Grapalat"/>
          <w:sz w:val="24"/>
          <w:szCs w:val="24"/>
          <w:lang w:val="hy-AM"/>
        </w:rPr>
        <w:t xml:space="preserve"> </w:t>
      </w:r>
      <w:r w:rsidR="00AC0C49">
        <w:rPr>
          <w:rFonts w:ascii="GHEA Grapalat" w:hAnsi="GHEA Grapalat"/>
          <w:sz w:val="24"/>
          <w:szCs w:val="24"/>
          <w:lang w:val="hy-AM"/>
        </w:rPr>
        <w:t>ամիս</w:t>
      </w:r>
      <w:r w:rsidR="00AC0C49" w:rsidRPr="00FD503D">
        <w:rPr>
          <w:rFonts w:ascii="GHEA Grapalat" w:hAnsi="GHEA Grapalat"/>
          <w:sz w:val="24"/>
          <w:szCs w:val="24"/>
          <w:lang w:val="hy-AM"/>
        </w:rPr>
        <w:t xml:space="preserve"> </w:t>
      </w:r>
      <w:r w:rsidR="008F29EB" w:rsidRPr="00FD503D">
        <w:rPr>
          <w:rFonts w:ascii="GHEA Grapalat" w:hAnsi="GHEA Grapalat"/>
          <w:sz w:val="24"/>
          <w:szCs w:val="24"/>
          <w:lang w:val="hy-AM"/>
        </w:rPr>
        <w:t>առաջ մյուս կողմին գրավոր ծանուցելու եղանակով</w:t>
      </w:r>
    </w:p>
    <w:p w14:paraId="734321DE" w14:textId="5540EE2B" w:rsidR="00D77C36" w:rsidRPr="00FD503D" w:rsidRDefault="00A10DED" w:rsidP="00D77C36">
      <w:pPr>
        <w:spacing w:after="0" w:line="360" w:lineRule="auto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hy-AM"/>
        </w:rPr>
        <w:lastRenderedPageBreak/>
        <w:t>4.</w:t>
      </w:r>
      <w:r w:rsidR="00376A88">
        <w:rPr>
          <w:rFonts w:ascii="GHEA Grapalat" w:hAnsi="GHEA Grapalat"/>
          <w:sz w:val="24"/>
          <w:szCs w:val="24"/>
          <w:lang w:val="hy-AM"/>
        </w:rPr>
        <w:t>6</w:t>
      </w:r>
      <w:r w:rsidR="00D77C36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D77C36" w:rsidRPr="00FD503D">
        <w:rPr>
          <w:rFonts w:ascii="GHEA Grapalat" w:hAnsi="GHEA Grapalat"/>
          <w:sz w:val="24"/>
          <w:szCs w:val="24"/>
          <w:lang w:val="hy-AM"/>
        </w:rPr>
        <w:tab/>
        <w:t xml:space="preserve">Սույն Հուշագիրը </w:t>
      </w:r>
      <w:r w:rsidR="00D77C36" w:rsidRPr="00FD503D">
        <w:rPr>
          <w:rFonts w:ascii="GHEA Grapalat" w:eastAsia="Tahoma" w:hAnsi="GHEA Grapalat" w:cs="Tahoma"/>
          <w:sz w:val="24"/>
          <w:szCs w:val="24"/>
          <w:lang w:val="hy-AM"/>
        </w:rPr>
        <w:t xml:space="preserve">կնքված է հայերեն լեզվով, երկու օրինակից, որոնք ունեն </w:t>
      </w:r>
      <w:r w:rsidR="00D77C36" w:rsidRPr="00FD503D">
        <w:rPr>
          <w:rFonts w:ascii="GHEA Grapalat" w:hAnsi="GHEA Grapalat"/>
          <w:sz w:val="24"/>
          <w:szCs w:val="24"/>
          <w:lang w:val="hy-AM"/>
        </w:rPr>
        <w:t>հավասար իրավական ուժ:</w:t>
      </w:r>
      <w:r w:rsidR="00D77C36" w:rsidRPr="00FD503D">
        <w:rPr>
          <w:rFonts w:ascii="GHEA Grapalat" w:eastAsia="Tahoma" w:hAnsi="GHEA Grapalat" w:cs="Tahoma"/>
          <w:sz w:val="24"/>
          <w:szCs w:val="24"/>
          <w:lang w:val="hy-AM"/>
        </w:rPr>
        <w:t xml:space="preserve"> Յուրաքանչյուր կողմին տրվում է մեկական օրինակ:</w:t>
      </w:r>
    </w:p>
    <w:p w14:paraId="78E2993E" w14:textId="346EA602" w:rsidR="00A10DED" w:rsidRPr="00FD503D" w:rsidRDefault="00A10DED" w:rsidP="00D77C36">
      <w:pPr>
        <w:spacing w:after="0" w:line="360" w:lineRule="auto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1DB75092" w14:textId="34D603B3" w:rsidR="00A10DED" w:rsidRPr="00FD503D" w:rsidRDefault="00A10DED" w:rsidP="00D77C36">
      <w:pPr>
        <w:spacing w:after="0" w:line="360" w:lineRule="auto"/>
        <w:ind w:firstLine="72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1B7EC6F1" w14:textId="1956325E" w:rsidR="00A10DED" w:rsidRPr="00FD503D" w:rsidRDefault="00A83274" w:rsidP="00A83274">
      <w:pPr>
        <w:pStyle w:val="ab"/>
        <w:spacing w:after="0" w:line="360" w:lineRule="auto"/>
        <w:ind w:left="1080" w:hanging="1789"/>
        <w:jc w:val="center"/>
        <w:rPr>
          <w:rFonts w:ascii="GHEA Grapalat" w:hAnsi="GHEA Grapalat"/>
          <w:sz w:val="24"/>
          <w:szCs w:val="24"/>
          <w:lang w:val="hy-AM"/>
        </w:rPr>
      </w:pPr>
      <w:r w:rsidRPr="00FD503D">
        <w:rPr>
          <w:rFonts w:ascii="GHEA Grapalat" w:hAnsi="GHEA Grapalat"/>
          <w:sz w:val="24"/>
          <w:szCs w:val="24"/>
          <w:lang w:val="en-GB"/>
        </w:rPr>
        <w:t>5</w:t>
      </w:r>
      <w:r w:rsidR="00A10DED" w:rsidRPr="00FD503D">
        <w:rPr>
          <w:rFonts w:ascii="Cambria Math" w:hAnsi="Cambria Math" w:cs="Cambria Math"/>
          <w:sz w:val="24"/>
          <w:szCs w:val="24"/>
          <w:lang w:val="hy-AM"/>
        </w:rPr>
        <w:t>․</w:t>
      </w:r>
      <w:r w:rsidR="00A10DED" w:rsidRPr="00FD503D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A10DED" w:rsidRPr="00FD503D">
        <w:rPr>
          <w:rFonts w:ascii="GHEA Grapalat" w:hAnsi="GHEA Grapalat"/>
          <w:sz w:val="24"/>
          <w:szCs w:val="24"/>
          <w:lang w:val="hy-AM"/>
        </w:rPr>
        <w:t>ԿՈՂՄԵՐԻ ՏՎՅԱԼՆԵՐԸ</w:t>
      </w:r>
    </w:p>
    <w:p w14:paraId="1AD6F07B" w14:textId="77777777" w:rsidR="00A83274" w:rsidRPr="00FD503D" w:rsidRDefault="00A83274" w:rsidP="00A83274">
      <w:pPr>
        <w:pStyle w:val="ab"/>
        <w:spacing w:after="0" w:line="360" w:lineRule="auto"/>
        <w:ind w:left="1080" w:hanging="1789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070"/>
      </w:tblGrid>
      <w:tr w:rsidR="00A83274" w:rsidRPr="00FD503D" w14:paraId="0FA430B0" w14:textId="77777777" w:rsidTr="007E1AFF">
        <w:tc>
          <w:tcPr>
            <w:tcW w:w="4820" w:type="dxa"/>
          </w:tcPr>
          <w:p w14:paraId="2D264F96" w14:textId="77777777" w:rsidR="00A83274" w:rsidRPr="00FD503D" w:rsidRDefault="00A83274" w:rsidP="007E1A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60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Արդարադատության</w:t>
            </w:r>
          </w:p>
          <w:p w14:paraId="31C7ECE2" w14:textId="77777777" w:rsidR="00A83274" w:rsidRPr="00FD503D" w:rsidRDefault="00A83274" w:rsidP="007E1A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Նախարարություն</w:t>
            </w:r>
          </w:p>
          <w:p w14:paraId="5DD76734" w14:textId="77777777" w:rsidR="00A83274" w:rsidRPr="00FD503D" w:rsidRDefault="00A83274" w:rsidP="007E1A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70" w:type="dxa"/>
          </w:tcPr>
          <w:p w14:paraId="67499617" w14:textId="75676858" w:rsidR="00A83274" w:rsidRPr="00FD503D" w:rsidRDefault="002E77BA" w:rsidP="007E1A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------------------------</w:t>
            </w:r>
          </w:p>
          <w:p w14:paraId="2B9F0C36" w14:textId="42D4583B" w:rsidR="00A83274" w:rsidRPr="00FD503D" w:rsidRDefault="00A83274" w:rsidP="007E1A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Համայնք</w:t>
            </w:r>
          </w:p>
        </w:tc>
      </w:tr>
      <w:tr w:rsidR="00A83274" w:rsidRPr="00FD503D" w14:paraId="707E9085" w14:textId="77777777" w:rsidTr="007E1AFF">
        <w:tc>
          <w:tcPr>
            <w:tcW w:w="4820" w:type="dxa"/>
          </w:tcPr>
          <w:p w14:paraId="28EC84D7" w14:textId="022E2AC4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Հասցե՝</w:t>
            </w: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 xml:space="preserve"> ք. Երևան,</w:t>
            </w:r>
          </w:p>
          <w:p w14:paraId="14B0E8BA" w14:textId="77777777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Վազգեն Սարգսյան 3/8</w:t>
            </w:r>
          </w:p>
        </w:tc>
        <w:tc>
          <w:tcPr>
            <w:tcW w:w="5070" w:type="dxa"/>
          </w:tcPr>
          <w:p w14:paraId="61DCD905" w14:textId="3A2B064F" w:rsidR="00A83274" w:rsidRPr="00FD503D" w:rsidRDefault="00A83274" w:rsidP="002E77BA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Հասցե՝</w:t>
            </w:r>
            <w:r w:rsidR="002E77BA"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------------------------</w:t>
            </w:r>
          </w:p>
        </w:tc>
      </w:tr>
      <w:tr w:rsidR="00A83274" w:rsidRPr="00FD503D" w14:paraId="1D414B35" w14:textId="77777777" w:rsidTr="007E1AFF">
        <w:tc>
          <w:tcPr>
            <w:tcW w:w="4820" w:type="dxa"/>
          </w:tcPr>
          <w:p w14:paraId="6C6BE9C2" w14:textId="14F29695" w:rsidR="00A83274" w:rsidRPr="00FD503D" w:rsidRDefault="00A83274" w:rsidP="002E77BA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en-GB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Հեռ</w:t>
            </w:r>
            <w:r w:rsidRPr="00FD503D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FD503D">
              <w:rPr>
                <w:rFonts w:ascii="GHEA Grapalat" w:eastAsia="Times New Roman" w:hAnsi="GHEA Grapalat" w:cs="Times New Roman"/>
                <w:sz w:val="24"/>
                <w:szCs w:val="24"/>
                <w:lang w:val="en-GB" w:eastAsia="en-GB"/>
              </w:rPr>
              <w:t>+(374)</w:t>
            </w:r>
            <w:r w:rsidRPr="00FD503D">
              <w:rPr>
                <w:rFonts w:ascii="GHEA Grapalat" w:eastAsia="Times New Roman" w:hAnsi="GHEA Grapalat" w:cs="Times New Roman"/>
                <w:sz w:val="24"/>
                <w:szCs w:val="24"/>
                <w:lang w:val="hy-AM" w:eastAsia="en-GB"/>
              </w:rPr>
              <w:t xml:space="preserve"> </w:t>
            </w:r>
            <w:r w:rsidR="002E77BA" w:rsidRPr="00FD503D">
              <w:rPr>
                <w:rFonts w:ascii="GHEA Grapalat" w:eastAsia="Times New Roman" w:hAnsi="GHEA Grapalat" w:cs="Times New Roman"/>
                <w:sz w:val="24"/>
                <w:szCs w:val="24"/>
                <w:lang w:val="en-GB" w:eastAsia="en-GB"/>
              </w:rPr>
              <w:t xml:space="preserve">10 </w:t>
            </w:r>
            <w:r w:rsidRPr="00FD503D">
              <w:rPr>
                <w:rFonts w:ascii="GHEA Grapalat" w:eastAsia="Times New Roman" w:hAnsi="GHEA Grapalat" w:cs="Times New Roman"/>
                <w:sz w:val="24"/>
                <w:szCs w:val="24"/>
                <w:lang w:val="hy-AM" w:eastAsia="en-GB"/>
              </w:rPr>
              <w:t>59 40 19</w:t>
            </w:r>
          </w:p>
          <w:p w14:paraId="4F9B546C" w14:textId="5CBA26B6" w:rsidR="002E77BA" w:rsidRPr="00FD503D" w:rsidRDefault="002E77BA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70" w:type="dxa"/>
          </w:tcPr>
          <w:p w14:paraId="150288A8" w14:textId="5E4943E1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Հեռ</w:t>
            </w:r>
            <w:r w:rsidRPr="00FD503D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="002E77BA" w:rsidRPr="00FD5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------------------------</w:t>
            </w:r>
          </w:p>
        </w:tc>
      </w:tr>
      <w:tr w:rsidR="00A83274" w:rsidRPr="00FD503D" w14:paraId="3AFA7D84" w14:textId="77777777" w:rsidTr="007E1AFF">
        <w:trPr>
          <w:trHeight w:val="80"/>
        </w:trPr>
        <w:tc>
          <w:tcPr>
            <w:tcW w:w="4820" w:type="dxa"/>
          </w:tcPr>
          <w:p w14:paraId="6CEEF03E" w14:textId="77777777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Գլխավոր քարտուղար՝</w:t>
            </w:r>
          </w:p>
        </w:tc>
        <w:tc>
          <w:tcPr>
            <w:tcW w:w="5070" w:type="dxa"/>
          </w:tcPr>
          <w:p w14:paraId="25835903" w14:textId="77777777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Համայնքի ղեկավար՝</w:t>
            </w:r>
          </w:p>
        </w:tc>
      </w:tr>
      <w:tr w:rsidR="00A83274" w:rsidRPr="00FD503D" w14:paraId="11EFA1D0" w14:textId="77777777" w:rsidTr="007E1AFF">
        <w:trPr>
          <w:trHeight w:val="80"/>
        </w:trPr>
        <w:tc>
          <w:tcPr>
            <w:tcW w:w="4820" w:type="dxa"/>
          </w:tcPr>
          <w:p w14:paraId="36ADF7FC" w14:textId="77777777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B0F5FE1" w14:textId="77777777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-------------------------------</w:t>
            </w:r>
          </w:p>
        </w:tc>
        <w:tc>
          <w:tcPr>
            <w:tcW w:w="5070" w:type="dxa"/>
          </w:tcPr>
          <w:p w14:paraId="27DE12B5" w14:textId="77777777" w:rsidR="00A83274" w:rsidRPr="00FD503D" w:rsidRDefault="00A83274" w:rsidP="007E1A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D8066AD" w14:textId="77777777" w:rsidR="00A83274" w:rsidRPr="00FD503D" w:rsidRDefault="00A83274" w:rsidP="007E1A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-------------------------------</w:t>
            </w:r>
          </w:p>
        </w:tc>
      </w:tr>
      <w:tr w:rsidR="00A83274" w:rsidRPr="00FD503D" w14:paraId="5BAD295C" w14:textId="77777777" w:rsidTr="007E1AFF">
        <w:trPr>
          <w:trHeight w:val="612"/>
        </w:trPr>
        <w:tc>
          <w:tcPr>
            <w:tcW w:w="4820" w:type="dxa"/>
          </w:tcPr>
          <w:p w14:paraId="311F6D6C" w14:textId="77777777" w:rsidR="00A83274" w:rsidRPr="00FD503D" w:rsidRDefault="00A83274" w:rsidP="00A832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5070" w:type="dxa"/>
          </w:tcPr>
          <w:p w14:paraId="1DB59F4E" w14:textId="77777777" w:rsidR="00A83274" w:rsidRPr="00FD503D" w:rsidRDefault="00A83274" w:rsidP="007E1A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83274" w:rsidRPr="00FD503D" w14:paraId="1474248F" w14:textId="77777777" w:rsidTr="00A83274">
        <w:trPr>
          <w:trHeight w:val="275"/>
        </w:trPr>
        <w:tc>
          <w:tcPr>
            <w:tcW w:w="4820" w:type="dxa"/>
          </w:tcPr>
          <w:p w14:paraId="1D1886D7" w14:textId="77777777" w:rsidR="00A83274" w:rsidRPr="00FD503D" w:rsidRDefault="00A83274" w:rsidP="00A8327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(ստորագրություն)</w:t>
            </w:r>
          </w:p>
        </w:tc>
        <w:tc>
          <w:tcPr>
            <w:tcW w:w="5070" w:type="dxa"/>
          </w:tcPr>
          <w:p w14:paraId="50F9A678" w14:textId="77777777" w:rsidR="00A83274" w:rsidRPr="00FD503D" w:rsidRDefault="00A83274" w:rsidP="007E1A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(ստորագրություն)</w:t>
            </w:r>
          </w:p>
        </w:tc>
      </w:tr>
      <w:tr w:rsidR="00A83274" w:rsidRPr="00FD503D" w14:paraId="121657D0" w14:textId="77777777" w:rsidTr="007E1AFF">
        <w:trPr>
          <w:trHeight w:val="80"/>
        </w:trPr>
        <w:tc>
          <w:tcPr>
            <w:tcW w:w="4820" w:type="dxa"/>
          </w:tcPr>
          <w:p w14:paraId="46AB490E" w14:textId="77777777" w:rsidR="00A83274" w:rsidRPr="00FD503D" w:rsidRDefault="00A83274" w:rsidP="002E77BA">
            <w:pPr>
              <w:spacing w:line="360" w:lineRule="auto"/>
              <w:ind w:right="174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FD503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Pr="00FD503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070" w:type="dxa"/>
          </w:tcPr>
          <w:p w14:paraId="341E8663" w14:textId="77777777" w:rsidR="00A83274" w:rsidRPr="00FD503D" w:rsidRDefault="00A83274" w:rsidP="007E1AFF">
            <w:pPr>
              <w:spacing w:line="360" w:lineRule="auto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FD503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D503D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Pr="00FD503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</w:tr>
    </w:tbl>
    <w:p w14:paraId="307872FC" w14:textId="77777777" w:rsidR="005D4530" w:rsidRPr="00FD503D" w:rsidRDefault="005D4530" w:rsidP="00A10D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DCBCDDE" w14:textId="7E3383DA" w:rsidR="00A10DED" w:rsidRPr="00FD503D" w:rsidRDefault="00A10DED" w:rsidP="005D4530">
      <w:pPr>
        <w:tabs>
          <w:tab w:val="center" w:pos="5386"/>
        </w:tabs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10DED" w:rsidRPr="00FD503D" w:rsidSect="003E3D0E">
      <w:pgSz w:w="11907" w:h="16840" w:code="9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F502F"/>
    <w:multiLevelType w:val="multilevel"/>
    <w:tmpl w:val="A1E41C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61926"/>
    <w:multiLevelType w:val="hybridMultilevel"/>
    <w:tmpl w:val="DB9434BE"/>
    <w:lvl w:ilvl="0" w:tplc="040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" w15:restartNumberingAfterBreak="0">
    <w:nsid w:val="3E406064"/>
    <w:multiLevelType w:val="multilevel"/>
    <w:tmpl w:val="724AF1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840CB"/>
    <w:multiLevelType w:val="multilevel"/>
    <w:tmpl w:val="F0F8DA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C7DCC"/>
    <w:multiLevelType w:val="hybridMultilevel"/>
    <w:tmpl w:val="CED2D848"/>
    <w:lvl w:ilvl="0" w:tplc="BF42F24A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F1110"/>
    <w:multiLevelType w:val="multilevel"/>
    <w:tmpl w:val="663CA250"/>
    <w:lvl w:ilvl="0">
      <w:start w:val="1"/>
      <w:numFmt w:val="bullet"/>
      <w:lvlText w:val=""/>
      <w:lvlJc w:val="left"/>
      <w:pPr>
        <w:tabs>
          <w:tab w:val="num" w:pos="938"/>
        </w:tabs>
        <w:ind w:left="938" w:hanging="360"/>
      </w:pPr>
      <w:rPr>
        <w:rFonts w:ascii="Symbol" w:hAnsi="Symbol" w:hint="default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7377C"/>
    <w:multiLevelType w:val="multilevel"/>
    <w:tmpl w:val="F4642A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AD"/>
    <w:rsid w:val="00032672"/>
    <w:rsid w:val="00093158"/>
    <w:rsid w:val="00157B0E"/>
    <w:rsid w:val="0019729C"/>
    <w:rsid w:val="001A0338"/>
    <w:rsid w:val="00284EC5"/>
    <w:rsid w:val="002E77BA"/>
    <w:rsid w:val="00316986"/>
    <w:rsid w:val="00344699"/>
    <w:rsid w:val="003458EF"/>
    <w:rsid w:val="00376A88"/>
    <w:rsid w:val="003E3D0E"/>
    <w:rsid w:val="003F5F70"/>
    <w:rsid w:val="00413C99"/>
    <w:rsid w:val="00421FED"/>
    <w:rsid w:val="00425DD2"/>
    <w:rsid w:val="00427AB9"/>
    <w:rsid w:val="00475B12"/>
    <w:rsid w:val="004E3F1C"/>
    <w:rsid w:val="0050760B"/>
    <w:rsid w:val="005542F3"/>
    <w:rsid w:val="0058167B"/>
    <w:rsid w:val="005D4530"/>
    <w:rsid w:val="00752506"/>
    <w:rsid w:val="00762374"/>
    <w:rsid w:val="00767CD7"/>
    <w:rsid w:val="00774BAD"/>
    <w:rsid w:val="00777D17"/>
    <w:rsid w:val="007F0243"/>
    <w:rsid w:val="0087503E"/>
    <w:rsid w:val="00897B2A"/>
    <w:rsid w:val="008B06A6"/>
    <w:rsid w:val="008F29EB"/>
    <w:rsid w:val="008F510B"/>
    <w:rsid w:val="00904978"/>
    <w:rsid w:val="00992E28"/>
    <w:rsid w:val="009B2D62"/>
    <w:rsid w:val="00A10DED"/>
    <w:rsid w:val="00A6281E"/>
    <w:rsid w:val="00A83274"/>
    <w:rsid w:val="00AA37B8"/>
    <w:rsid w:val="00AC0C49"/>
    <w:rsid w:val="00AE3912"/>
    <w:rsid w:val="00AE4832"/>
    <w:rsid w:val="00B3587D"/>
    <w:rsid w:val="00B409FA"/>
    <w:rsid w:val="00B91A9C"/>
    <w:rsid w:val="00BA7953"/>
    <w:rsid w:val="00BD4B59"/>
    <w:rsid w:val="00C030EE"/>
    <w:rsid w:val="00CD1F0F"/>
    <w:rsid w:val="00D77C36"/>
    <w:rsid w:val="00D854B5"/>
    <w:rsid w:val="00DC127D"/>
    <w:rsid w:val="00E0012F"/>
    <w:rsid w:val="00E318A6"/>
    <w:rsid w:val="00E81828"/>
    <w:rsid w:val="00F24DA8"/>
    <w:rsid w:val="00F5568F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1962"/>
  <w15:chartTrackingRefBased/>
  <w15:docId w15:val="{BD30C2A4-17F8-4CA2-9ADC-EC3E3B81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9EB"/>
  </w:style>
  <w:style w:type="paragraph" w:styleId="1">
    <w:name w:val="heading 1"/>
    <w:basedOn w:val="a"/>
    <w:link w:val="10"/>
    <w:uiPriority w:val="9"/>
    <w:qFormat/>
    <w:rsid w:val="00A628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28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8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628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6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BA79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79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79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79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79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A7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795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A7953"/>
    <w:pPr>
      <w:ind w:left="720"/>
      <w:contextualSpacing/>
    </w:pPr>
  </w:style>
  <w:style w:type="table" w:styleId="ac">
    <w:name w:val="Table Grid"/>
    <w:basedOn w:val="a1"/>
    <w:uiPriority w:val="59"/>
    <w:rsid w:val="00A10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8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5B2DA-69DD-4480-B138-82901FA2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https:/mul2-vdzor.gov.am/tasks/366110/oneclick?token=d9afa49a8fe4384f137d634d88886674</cp:keywords>
  <dc:description/>
  <cp:lastModifiedBy>User</cp:lastModifiedBy>
  <cp:revision>2</cp:revision>
  <dcterms:created xsi:type="dcterms:W3CDTF">2026-07-09T12:32:00Z</dcterms:created>
  <dcterms:modified xsi:type="dcterms:W3CDTF">2026-07-09T12:32:00Z</dcterms:modified>
</cp:coreProperties>
</file>