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0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0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0E" w:rsidRDefault="002A0934">
      <w:pPr>
        <w:pStyle w:val="a3"/>
        <w:jc w:val="center"/>
        <w:divId w:val="200896103"/>
      </w:pPr>
      <w:r>
        <w:rPr>
          <w:noProof/>
        </w:rPr>
        <w:drawing>
          <wp:inline distT="0" distB="0" distL="0" distR="0">
            <wp:extent cx="1095375" cy="1047750"/>
            <wp:effectExtent l="0" t="0" r="9525" b="0"/>
            <wp:docPr id="1" name="Рисунок 1" descr="cid:001701dd1914$f7eb624a$_CDOSYS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01701dd1914$f7eb624a$_CDOSYS2.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a4"/>
          <w:color w:val="000000"/>
          <w:sz w:val="27"/>
          <w:szCs w:val="27"/>
        </w:rPr>
        <w:t xml:space="preserve">ՀԱՅԱՍՏԱՆԻ ՀԱՆՐԱՊԵՏՈՒԹՅԱՆ </w:t>
      </w:r>
      <w:r w:rsidR="00E67E29">
        <w:rPr>
          <w:rStyle w:val="a4"/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 xml:space="preserve">ՎԱՅՈՑ ՁՈՐԻ ՄԱՐԶԻ </w:t>
      </w:r>
      <w:r w:rsidR="00E67E29">
        <w:rPr>
          <w:rStyle w:val="a4"/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ԵՂԵԳՆԱՁՈՐ ՀԱՄԱՅՆՔ</w:t>
      </w:r>
      <w:r>
        <w:rPr>
          <w:rStyle w:val="a4"/>
          <w:rFonts w:ascii="Calibri" w:hAnsi="Calibri" w:cs="Calibri"/>
          <w:sz w:val="36"/>
          <w:szCs w:val="36"/>
        </w:rPr>
        <w:t> </w:t>
      </w:r>
      <w:r>
        <w:rPr>
          <w:b/>
          <w:bCs/>
          <w:sz w:val="36"/>
          <w:szCs w:val="36"/>
        </w:rPr>
        <w:br/>
      </w:r>
      <w:r>
        <w:rPr>
          <w:b/>
          <w:bCs/>
          <w:noProof/>
        </w:rPr>
        <w:drawing>
          <wp:inline distT="0" distB="0" distL="0" distR="0">
            <wp:extent cx="6429375" cy="47625"/>
            <wp:effectExtent l="0" t="0" r="9525" b="9525"/>
            <wp:docPr id="2" name="Рисунок 2" descr="գի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գի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10E" w:rsidRDefault="002A0934">
      <w:pPr>
        <w:jc w:val="center"/>
        <w:divId w:val="200896103"/>
        <w:rPr>
          <w:rFonts w:ascii="GHEA Grapalat" w:eastAsia="Times New Roman" w:hAnsi="GHEA Grapalat"/>
        </w:rPr>
      </w:pPr>
      <w:r>
        <w:rPr>
          <w:rStyle w:val="a4"/>
          <w:rFonts w:ascii="GHEA Grapalat" w:eastAsia="Times New Roman" w:hAnsi="GHEA Grapalat"/>
          <w:sz w:val="36"/>
          <w:szCs w:val="36"/>
        </w:rPr>
        <w:t>ԱՐՁԱՆԱԳՐՈՒԹՅՈՒՆ N 10</w:t>
      </w:r>
      <w:r>
        <w:rPr>
          <w:rFonts w:ascii="GHEA Grapalat" w:eastAsia="Times New Roman" w:hAnsi="GHEA Grapalat"/>
          <w:b/>
          <w:bCs/>
          <w:sz w:val="36"/>
          <w:szCs w:val="36"/>
        </w:rPr>
        <w:br/>
      </w:r>
      <w:r>
        <w:rPr>
          <w:rFonts w:ascii="GHEA Grapalat" w:eastAsia="Times New Roman" w:hAnsi="GHEA Grapalat"/>
        </w:rPr>
        <w:t>17 հուլիսի 2026 թվական</w:t>
      </w:r>
      <w:r>
        <w:rPr>
          <w:rFonts w:ascii="GHEA Grapalat" w:eastAsia="Times New Roman" w:hAnsi="GHEA Grapalat"/>
        </w:rPr>
        <w:br/>
      </w:r>
      <w:r>
        <w:rPr>
          <w:rFonts w:ascii="GHEA Grapalat" w:eastAsia="Times New Roman" w:hAnsi="GHEA Grapalat"/>
          <w:sz w:val="36"/>
          <w:szCs w:val="36"/>
        </w:rPr>
        <w:br/>
      </w:r>
      <w:r>
        <w:rPr>
          <w:rStyle w:val="a4"/>
          <w:rFonts w:ascii="GHEA Grapalat" w:eastAsia="Times New Roman" w:hAnsi="GHEA Grapalat"/>
          <w:sz w:val="36"/>
          <w:szCs w:val="36"/>
        </w:rPr>
        <w:t>ԱՎԱԳԱՆՈՒ ԱՐՏԱՀԵՐԹ ՆԻՍՏԻ</w:t>
      </w:r>
    </w:p>
    <w:p w:rsidR="008C010E" w:rsidRPr="00C64B05" w:rsidRDefault="002A0934" w:rsidP="00C64B05">
      <w:pPr>
        <w:pStyle w:val="a3"/>
        <w:ind w:firstLine="567"/>
        <w:jc w:val="both"/>
        <w:divId w:val="200896103"/>
        <w:rPr>
          <w:sz w:val="22"/>
        </w:rPr>
      </w:pPr>
      <w:r w:rsidRPr="00C64B05">
        <w:rPr>
          <w:rFonts w:ascii="Calibri" w:hAnsi="Calibri" w:cs="Calibri"/>
          <w:sz w:val="22"/>
        </w:rPr>
        <w:t> </w:t>
      </w:r>
      <w:r w:rsidRPr="00C64B05">
        <w:rPr>
          <w:szCs w:val="27"/>
        </w:rPr>
        <w:t>Համայնքի ավագանու նիստին ներկա</w:t>
      </w:r>
      <w:r w:rsidRPr="00C64B05">
        <w:rPr>
          <w:rFonts w:ascii="Calibri" w:hAnsi="Calibri" w:cs="Calibri"/>
          <w:szCs w:val="27"/>
        </w:rPr>
        <w:t> </w:t>
      </w:r>
      <w:r w:rsidRPr="00C64B05">
        <w:rPr>
          <w:szCs w:val="27"/>
        </w:rPr>
        <w:t>էին ավագանու 11 անդամներ:</w:t>
      </w:r>
    </w:p>
    <w:p w:rsidR="008C010E" w:rsidRPr="00C64B05" w:rsidRDefault="002A0934" w:rsidP="00C64B05">
      <w:pPr>
        <w:pStyle w:val="a3"/>
        <w:ind w:firstLine="567"/>
        <w:jc w:val="both"/>
        <w:divId w:val="200896103"/>
        <w:rPr>
          <w:sz w:val="22"/>
          <w:lang w:val="hy-AM"/>
        </w:rPr>
      </w:pPr>
      <w:r w:rsidRPr="00C64B05">
        <w:rPr>
          <w:rFonts w:ascii="Calibri" w:hAnsi="Calibri" w:cs="Calibri"/>
          <w:sz w:val="22"/>
        </w:rPr>
        <w:t> </w:t>
      </w:r>
      <w:r w:rsidRPr="00C64B05">
        <w:rPr>
          <w:szCs w:val="27"/>
        </w:rPr>
        <w:t>Բացակա էին` Արմեն Վարդանյանը, Էմիլ Սարգսյանը, Ծովինար Սարգսյանը, Դավիթ Մովսիսյանը, Մուշեղ Ներսիսյանը, Սամվել Ոսկանյանը, Սոնա Մարգարյանը, Կարեն Մանասերյանը, Մարատ Շահբազյանը</w:t>
      </w:r>
      <w:r w:rsidR="00E67E29" w:rsidRPr="00C64B05">
        <w:rPr>
          <w:szCs w:val="27"/>
        </w:rPr>
        <w:t xml:space="preserve"> և</w:t>
      </w:r>
      <w:r w:rsidRPr="00C64B05">
        <w:rPr>
          <w:szCs w:val="27"/>
        </w:rPr>
        <w:t xml:space="preserve"> Տիգրան Նազարյանը</w:t>
      </w:r>
      <w:r w:rsidR="00E67E29" w:rsidRPr="00C64B05">
        <w:rPr>
          <w:szCs w:val="27"/>
          <w:lang w:val="hy-AM"/>
        </w:rPr>
        <w:t>։</w:t>
      </w:r>
    </w:p>
    <w:p w:rsidR="008C010E" w:rsidRPr="00AA1EA9" w:rsidRDefault="00E67E29" w:rsidP="00C64B05">
      <w:pPr>
        <w:pStyle w:val="a3"/>
        <w:ind w:firstLine="567"/>
        <w:jc w:val="both"/>
        <w:divId w:val="200896103"/>
        <w:rPr>
          <w:sz w:val="22"/>
          <w:lang w:val="hy-AM"/>
        </w:rPr>
      </w:pPr>
      <w:r w:rsidRPr="00C64B05">
        <w:rPr>
          <w:rStyle w:val="a4"/>
          <w:szCs w:val="27"/>
          <w:u w:val="single"/>
          <w:lang w:val="hy-AM"/>
        </w:rPr>
        <w:t>Ն</w:t>
      </w:r>
      <w:r w:rsidR="002A0934" w:rsidRPr="00AA1EA9">
        <w:rPr>
          <w:rStyle w:val="a4"/>
          <w:szCs w:val="27"/>
          <w:u w:val="single"/>
          <w:lang w:val="hy-AM"/>
        </w:rPr>
        <w:t>իստին մասնակցում էին`</w:t>
      </w:r>
    </w:p>
    <w:p w:rsidR="008C010E" w:rsidRPr="00AA1EA9" w:rsidRDefault="002A0934" w:rsidP="00C64B05">
      <w:pPr>
        <w:pStyle w:val="a3"/>
        <w:ind w:firstLine="567"/>
        <w:jc w:val="both"/>
        <w:divId w:val="200896103"/>
        <w:rPr>
          <w:sz w:val="22"/>
          <w:lang w:val="hy-AM"/>
        </w:rPr>
      </w:pPr>
      <w:r w:rsidRPr="00AA1EA9">
        <w:rPr>
          <w:rFonts w:ascii="Calibri" w:hAnsi="Calibri" w:cs="Calibri"/>
          <w:sz w:val="22"/>
          <w:lang w:val="hy-AM"/>
        </w:rPr>
        <w:t> </w:t>
      </w:r>
      <w:r w:rsidRPr="00AA1EA9">
        <w:rPr>
          <w:rStyle w:val="a4"/>
          <w:szCs w:val="27"/>
          <w:u w:val="single"/>
          <w:lang w:val="hy-AM"/>
        </w:rPr>
        <w:t>Նիստը վարում էր</w:t>
      </w:r>
      <w:r w:rsidRPr="00AA1EA9">
        <w:rPr>
          <w:rStyle w:val="a4"/>
          <w:rFonts w:ascii="Calibri" w:hAnsi="Calibri" w:cs="Calibri"/>
          <w:szCs w:val="27"/>
          <w:u w:val="single"/>
          <w:lang w:val="hy-AM"/>
        </w:rPr>
        <w:t>  </w:t>
      </w:r>
      <w:r w:rsidRPr="00AA1EA9">
        <w:rPr>
          <w:rStyle w:val="a4"/>
          <w:szCs w:val="27"/>
          <w:u w:val="single"/>
          <w:lang w:val="hy-AM"/>
        </w:rPr>
        <w:t>համայնքի ղեկավար` Դավիթ Հարությունյանը</w:t>
      </w:r>
    </w:p>
    <w:p w:rsidR="008C010E" w:rsidRPr="00C64B05" w:rsidRDefault="002A0934" w:rsidP="00C64B05">
      <w:pPr>
        <w:pStyle w:val="a3"/>
        <w:ind w:firstLine="567"/>
        <w:jc w:val="both"/>
        <w:divId w:val="200896103"/>
        <w:rPr>
          <w:sz w:val="22"/>
        </w:rPr>
      </w:pPr>
      <w:r w:rsidRPr="00AA1EA9">
        <w:rPr>
          <w:rFonts w:ascii="Calibri" w:hAnsi="Calibri" w:cs="Calibri"/>
          <w:sz w:val="22"/>
          <w:lang w:val="hy-AM"/>
        </w:rPr>
        <w:t> </w:t>
      </w:r>
      <w:r w:rsidRPr="00C64B05">
        <w:rPr>
          <w:rStyle w:val="a4"/>
          <w:szCs w:val="27"/>
          <w:u w:val="single"/>
        </w:rPr>
        <w:t>Նիստը արձանագրում էր աշխատակազմի քարտուղար` Մարինե Հովհաննիսյանը</w:t>
      </w:r>
    </w:p>
    <w:p w:rsidR="00C64B05" w:rsidRDefault="00C64B05">
      <w:pPr>
        <w:pStyle w:val="a3"/>
        <w:divId w:val="200896103"/>
        <w:rPr>
          <w:rStyle w:val="a4"/>
          <w:u w:val="single"/>
        </w:rPr>
      </w:pPr>
    </w:p>
    <w:p w:rsidR="00C64B05" w:rsidRDefault="00C64B05" w:rsidP="00C64B05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C64B05" w:rsidRDefault="00C64B05" w:rsidP="00C64B05">
      <w:pPr>
        <w:pStyle w:val="a3"/>
        <w:divId w:val="200896103"/>
      </w:pPr>
      <w:r>
        <w:rPr>
          <w:rStyle w:val="a4"/>
          <w:i/>
          <w:iCs/>
        </w:rPr>
        <w:t>ԵՂԵԳՆԱՁՈՐ ՀԱՄԱՅՆՔԻ ԱՎԱԳԱՆՈՒ 2026 ԹՎԱԿԱՆԻ ՀՈՒԼԻՍԻ 17-Ի ԱՐՏԱՀԵՐԹ ՆԻՍՏԻ ՕՐԱԿԱՐԳԸ ՀԱՍՏԱՏԵԼՈՒ ՄԱՍԻՆ</w:t>
      </w:r>
    </w:p>
    <w:p w:rsidR="00C64B05" w:rsidRDefault="00C64B05" w:rsidP="00C64B05">
      <w:pPr>
        <w:pStyle w:val="a3"/>
        <w:jc w:val="right"/>
        <w:divId w:val="200896103"/>
      </w:pPr>
      <w:r>
        <w:rPr>
          <w:rStyle w:val="a5"/>
          <w:b/>
          <w:bCs/>
        </w:rPr>
        <w:t>(Զեկ. ԴԱՎԻԹ ՀԱՐՈՒԹՅՈՒՆՅԱՆ)</w:t>
      </w:r>
    </w:p>
    <w:p w:rsidR="00C64B05" w:rsidRDefault="00C64B05" w:rsidP="00C64B05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14-րդ հոդվածի 6-րդ մասի պահանջով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C64B05" w:rsidRDefault="00C64B05" w:rsidP="00C64B05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Հաստատել Եղեգնաձոր համայնքի ավագանու 2026 թվականի հուլիսի 17-ի արտահերթ նիստի հետևյալ օրակարգը.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1) Եղեգնաձոր համայնքի 2026 թվականի բյուջեի 2-րդ եռամսյակի ընթացքի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2) Եղեգնաձոր համայնքի 2026 թվականի բյուջեում փոփոխություններ կատարելու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3) 01.07.2026 թվականի դրությամբ Եղեգնաձոր համայնքի հողային հաշվեկշռին համաձայնություն տալու մասին: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lastRenderedPageBreak/>
        <w:t>4) Եղեգնաձոր համայնքի սեփականություն հանդիսացող հողատեսքը աճուրդով օտարելու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5) Եղեգնաձոր համայնքի ավագանու 2025 թվականի դեկտեմբերի 19-ի N 157-Ա որոշման մեջ փոփոխություններ կատարելու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6) Եղեգնաձոր համայնքի ավագանու 2026 թվականի հունիսի 3-ի N 71-Ա որոշման մեջ փոփոխություններ կատարելու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7) «Եղեգնաձորի համայնքային տնտեսություն» համայնքային ոչ առևտրային կազմակերպության գործունեությունը դադարեցնելու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t>8)</w:t>
      </w:r>
      <w:r>
        <w:rPr>
          <w:rFonts w:ascii="Calibri" w:hAnsi="Calibri" w:cs="Calibri"/>
        </w:rPr>
        <w:t> </w:t>
      </w:r>
      <w:r>
        <w:rPr>
          <w:lang w:val="hy-AM"/>
        </w:rPr>
        <w:t>Համայնքային ենթակայությամբ գործող մանկապարտեզների աշխատակիցներին հերթական արձակուրդն օգտագործելու համար թույլտվություն տալու մասին</w:t>
      </w:r>
      <w:r>
        <w:t>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jc w:val="both"/>
        <w:divId w:val="200896103"/>
      </w:pPr>
      <w:r>
        <w:rPr>
          <w:lang w:val="hy-AM"/>
        </w:rPr>
        <w:t>9) Հայաստանի Հանրապետության արդարադատության նախարարության կողմից ներկայացված փոխըմբռնման հուշագրի նախագիծը քննարկելու մասին։</w:t>
      </w:r>
    </w:p>
    <w:p w:rsidR="00C64B05" w:rsidRDefault="00C64B05" w:rsidP="00C64B05">
      <w:pPr>
        <w:pStyle w:val="a3"/>
        <w:spacing w:before="0" w:beforeAutospacing="0" w:after="0" w:afterAutospacing="0"/>
        <w:ind w:firstLine="567"/>
        <w:divId w:val="200896103"/>
      </w:pPr>
      <w:r>
        <w:rPr>
          <w:lang w:val="hy-AM"/>
        </w:rPr>
        <w:t>10) Հրաչյա Բոյաջյանին Եղեգնաձոր համայնքի պատվավոր քաղաքացու կոչում շնորհելու մասին։</w:t>
      </w:r>
    </w:p>
    <w:p w:rsidR="00C64B05" w:rsidRDefault="00C64B05" w:rsidP="00C64B05">
      <w:pPr>
        <w:pStyle w:val="a3"/>
        <w:ind w:firstLine="567"/>
        <w:jc w:val="both"/>
        <w:divId w:val="200896103"/>
      </w:pPr>
      <w:r>
        <w:t>2. Սույն որոշումն ուժի մեջ է մտնում ստորագրման պահից։</w:t>
      </w:r>
    </w:p>
    <w:p w:rsidR="00C64B05" w:rsidRDefault="00C64B05" w:rsidP="00C64B05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C64B05" w:rsidRPr="00CB61DF" w:rsidTr="00C64B05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C64B05" w:rsidRPr="00CB61DF" w:rsidRDefault="00C64B05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Կողմ -11 </w:t>
            </w:r>
          </w:p>
          <w:p w:rsidR="00C64B05" w:rsidRPr="00CB61DF" w:rsidRDefault="00C64B05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C64B05" w:rsidRPr="00CB61DF" w:rsidRDefault="00C64B05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C64B05" w:rsidRPr="00CB61DF" w:rsidRDefault="00C64B05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C64B05" w:rsidRDefault="00C64B05" w:rsidP="00C64B05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83-Ա)</w:t>
      </w:r>
    </w:p>
    <w:p w:rsidR="00C64B05" w:rsidRDefault="00C64B05">
      <w:pPr>
        <w:pStyle w:val="a3"/>
        <w:divId w:val="200896103"/>
        <w:rPr>
          <w:rStyle w:val="a4"/>
          <w:u w:val="single"/>
        </w:rPr>
      </w:pPr>
    </w:p>
    <w:p w:rsidR="00DD42B4" w:rsidRDefault="00DD42B4" w:rsidP="00DD42B4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DD42B4" w:rsidRDefault="00DD42B4" w:rsidP="00DD42B4">
      <w:pPr>
        <w:pStyle w:val="a3"/>
        <w:divId w:val="200896103"/>
      </w:pPr>
      <w:r>
        <w:rPr>
          <w:rStyle w:val="a4"/>
          <w:i/>
          <w:iCs/>
        </w:rPr>
        <w:t>ԵՂԵԳՆԱՁՈՐ ՀԱՄԱՅՆՔԻ 2026 ԹՎԱԿԱՆԻ ԲՅՈՒՋԵԻ 2-ՐԴ ԵՌԱՄՍՅԱԿԻ ԸՆԹԱՑՔԻ ՄԱՍԻՆ</w:t>
      </w:r>
    </w:p>
    <w:p w:rsidR="00DD42B4" w:rsidRDefault="00DD42B4" w:rsidP="00DD42B4">
      <w:pPr>
        <w:pStyle w:val="a3"/>
        <w:jc w:val="right"/>
        <w:divId w:val="200896103"/>
      </w:pPr>
      <w:r>
        <w:rPr>
          <w:rStyle w:val="a5"/>
          <w:b/>
          <w:bCs/>
        </w:rPr>
        <w:t>(Զեկ. ՀԱՅԿԱՆՈՒՇ ԱՎԱԳՅԱՆ)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38-րդ հոդվածի 1-ին մասի 1-ին կետի պահանջներով և «Հայաստանի Հանրապետության բյուջետային համակարգի մասին» օրենքի 35-րդ հոդվածի 1-ին մասով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Եղեգնաձոր համայնքի 2026 թվականի տարեկան բյուջեի 2-րդ եռամսյակի ընթացքի մասին հաղորդումն ընդունել ի գիտություն` համաձայն հավելվածի: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lastRenderedPageBreak/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հաջորդող օրվանից։</w:t>
      </w:r>
    </w:p>
    <w:p w:rsidR="00DD42B4" w:rsidRDefault="00DD42B4" w:rsidP="00DD42B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DD42B4" w:rsidRPr="00CB61DF" w:rsidTr="00DD42B4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DD42B4" w:rsidRPr="00CB61DF" w:rsidRDefault="00DD42B4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Կողմ -11 </w:t>
            </w:r>
          </w:p>
          <w:p w:rsidR="00DD42B4" w:rsidRPr="00CB61DF" w:rsidRDefault="00DD42B4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CB61DF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DD42B4" w:rsidRPr="00CB61DF" w:rsidRDefault="00DD42B4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DD42B4" w:rsidRPr="00CB61DF" w:rsidRDefault="00DD42B4" w:rsidP="00497E83">
            <w:pPr>
              <w:pStyle w:val="a3"/>
              <w:rPr>
                <w:sz w:val="20"/>
                <w:szCs w:val="20"/>
              </w:rPr>
            </w:pPr>
            <w:r w:rsidRPr="00CB61DF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DD42B4" w:rsidRDefault="00DD42B4" w:rsidP="00DD42B4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84-Լ)</w:t>
      </w:r>
    </w:p>
    <w:p w:rsidR="00DD42B4" w:rsidRDefault="00DD42B4">
      <w:pPr>
        <w:pStyle w:val="a3"/>
        <w:divId w:val="200896103"/>
        <w:rPr>
          <w:rStyle w:val="a4"/>
          <w:u w:val="single"/>
        </w:rPr>
      </w:pPr>
    </w:p>
    <w:p w:rsidR="00DD42B4" w:rsidRDefault="00DD42B4" w:rsidP="00DD42B4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DD42B4" w:rsidRDefault="00DD42B4" w:rsidP="00DD42B4">
      <w:pPr>
        <w:pStyle w:val="a3"/>
        <w:divId w:val="200896103"/>
      </w:pPr>
      <w:r>
        <w:rPr>
          <w:rStyle w:val="a4"/>
          <w:i/>
          <w:iCs/>
        </w:rPr>
        <w:t>ԵՂԵԳՆԱՁՈՐ ՀԱՄԱՅՆՔԻ 2026 ԹՎԱԿԱՆԻ ԲՅՈՒՋԵՈՒՄ ՓՈՓՈԽՈՒԹՅՈՒՆՆԵՐ ԿԱՏԱՐԵԼՈՒ ՄԱՍԻՆ</w:t>
      </w:r>
    </w:p>
    <w:p w:rsidR="00DD42B4" w:rsidRDefault="00DD42B4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ՀԱՅԿԱՆՈՒՇ ԱՎԱԳՅԱՆ)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5-րդ կետով և «Հայաստանի Հանրապետության բյուջետային համակարգի մասին» օրենքի 29-րդ հոդվածի 5-րդ և 33-րդ հոդվածի 4-րդ մասերի պահանջներով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 xml:space="preserve">ավագանին </w:t>
      </w:r>
      <w:r w:rsidR="00CB61DF">
        <w:rPr>
          <w:b/>
          <w:lang w:val="hy-AM"/>
        </w:rPr>
        <w:br/>
      </w:r>
      <w:r w:rsidR="00280428" w:rsidRPr="009F75FF">
        <w:rPr>
          <w:b/>
          <w:lang w:val="hy-AM"/>
        </w:rPr>
        <w:t>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DD42B4" w:rsidRDefault="00DD42B4" w:rsidP="00CB61DF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Եղեգնաձոր համայնքի ավագանու 2026 թվականի հունվարի 7-ի թիվ 03-Ն որոշմամբ հաստատված բյուջեում կատարել հետևյալ փոփոխությունները</w:t>
      </w:r>
      <w:r>
        <w:rPr>
          <w:rFonts w:ascii="Cambria Math" w:hAnsi="Cambria Math" w:cs="Cambria Math"/>
        </w:rPr>
        <w:t>․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1) Ավելացնել գործառնական դասակարգման 04.09.01 (տնտեսական հարաբերություններ (այլ դասերին չպատկանող)) ոլորտի (տող 2491), տնտեսագիտական դասակարգման 8411 (հողի իրացումից մուտքեր) հոդվածին 30 200 000 (երեսուն միլիոն երկու հարյուր հազար) ՀՀ դրամ և այն նպատակաուղղել ֆոնդային բյուջեի՝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 xml:space="preserve">ա. գործառնական դասակարգման 01.06.01 (ընդհանուր բնույթի հանրային ծառայություններ (այլ դասերին չպատկանող)) ոլորտի տնտեսագիտական դասակարգման 5134 (նախահետազոտական ծախսեր) հոդվածին՝ 1 360 000 (մեկ միլիոն երեք հարյուր վաթսուն հազար) ՀՀ դրամ` Եղեգնաձոր բնակավայրի Մոմիկի և Միկոյանի այգիներում հանրային սանհանգույցի կառուցման և Գլաձոր բնակավայրի մանկապարտեզի լվացքատան կառուցման նախագծանախահաշվային փաստաթղթերի խորհրդատվական ծառայությունների մատուցման ֆինանսավորման համար, և 5113 (շենքերի և շինությունների կապիտալ վերանորոգում) հոդվածին՝ 21 000 000 (քսանմեկ միլիոն) ՀՀ դրամ՝ Եղեգնաձոր </w:t>
      </w:r>
      <w:r>
        <w:lastRenderedPageBreak/>
        <w:t>համայնքի մարզադպրոցի տանիքի հիմնանորգման աշխատանքների և Վերնաշեն բնակավայրի մանկապարտեզի վերանորոգման աշխատանքների համայնքի մասնաբաժնի ֆինանսավորման համար,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բ. գործառնական դասակարգման 04.02.04 (ոռոգում) ոլորտի տնտեսագիտական դասակարգում տնտեսագիտական դասակարգման 5134 (նախահետազոտական ծախսեր) հոդվածին՝ 700 000 (յոթ հարյուր հազար) ՀՀ դրամ` Մալիշկա բնակավայրի կալերի թաղամասի ոռոգման ցանցի կառուցման նախագծանախահաշվային փաստաթղթերի խորհրդատվական ծառայությունների մատուցման ֆինանսավորման համար,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գ. գործառնական դասակարգման 06.03.01 (ջրամատակարարում) ոլորտի տնտեսագիտական դասակարգման 5134 (նախահետազոտական ծախսեր) հոդվածին՝ 7 140 000 (յոթ միլիոն հարյուր քառասուն հազար) ՀՀ դրամ՝ Գլաձոր բնակավայրի ջրամբարի միջնամասում արտաքին և ներքին ցանցի հիմնանորոգման, Մալիշկա բնակավայրի ջրարբիացման համակարգի կառուցման և կոյուղու կառուցման, Վերնաշեն բնակավայրի խմելու ջրի զտման համակարգի կառուցման նախագծանախահաշվային փաստաթղթերի խորհրդատվական ծառայությունների մատուցման ֆինանսավորման համար</w:t>
      </w:r>
      <w:r>
        <w:rPr>
          <w:rFonts w:ascii="Cambria Math" w:hAnsi="Cambria Math" w:cs="Cambria Math"/>
        </w:rPr>
        <w:t>․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2) Պակասեցնել՝ գործառնական դասակարգման 11</w:t>
      </w:r>
      <w:r>
        <w:rPr>
          <w:rFonts w:ascii="Cambria Math" w:hAnsi="Cambria Math" w:cs="Cambria Math"/>
        </w:rPr>
        <w:t>․</w:t>
      </w:r>
      <w:r>
        <w:t>01</w:t>
      </w:r>
      <w:r>
        <w:rPr>
          <w:rFonts w:ascii="Cambria Math" w:hAnsi="Cambria Math" w:cs="Cambria Math"/>
        </w:rPr>
        <w:t>․</w:t>
      </w:r>
      <w:r>
        <w:t>02 (պահուստային ֆոնդ) ոլորտի տնտեսագիտական դասակարգման 4891 (պահուստային միջոցներ) հոդվածից 5 450 000 (հինգ միլիոն չորս հարյուր հիսուն հազար) ՀՀ դրամ և այն ավելացնել՝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ա. գործառնական դասակարգման 01.06.01 (ընդհանուր բնույթի հանրային ծառայություններ (այլ դասերին չպատկանող)) ոլորտի տնտեսական դասակարգման 4216 (գույքի և սարքավորումների վարձակալություն) հոդվածին՝ 1 000 000 (մեկ միլիոն) ՀՀ դրամ՝ ներհամայնքային փողոցների հարթեցման և փոսալցման աշխատանքների համար անհարժեշտ տեխնիկայի վարձակալության, և 4239 (ընդհանուր բնույթի ծառայություններ) հոդվածին՝ 1 000 000 (մեկ միլիոն) ՀՀ դրամ «Եղեգնաձորի թիվ 1 մանկապարտեզ» ՀՈԱԿ-ի շենքի վթարային հատվածի քանդման աշխատանքների ֆինանսավորման համար,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բ. գործառնական դասակարգման 09.01.01 (նախադպրոցական կրթություն) ոլորտի տնտեսագիտական դասակարգման 4637 (ընթացիկ դրամաշնորհներ պետական և համայնքների ոչ առևտրային կազմակերպություններին) հոդվածներին՝ 550 000 (հինգ հարյուր հիսուն) ՀՀ դրամ նախադպրոցական կրթությանն անհրաժեշտ լրացուցիչ ծախսերի ֆինանսավորման համար,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գ. գործառնական դասակարգման 09.05.01 (արտադպրոցական կրթություն) ոլորտի տնտեսագիտական դասակարգման 4637 (ընթացիկ դրամաշնորհներ պետական և համայնքների ոչ առևտրային կազմակերպություններին) հոդվածներին՝ 400 000 (չորս հարյուր հազար) ՀՀ դրամ՝ արտադպրոցական կրթությանն անհրաժեշտ լրացուցիչ ծախսերի ֆինանսավորման համար,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դ. գործառնական դասակարգման 01.01.01 (օրենսդիր և գործադիր մարմիններ, պետական կառավարում) ոլորտի տնտեսագիտական դասակարգման 4241 (մասնագիտական ծառայություններ) հոդվածին՝ 1 500 000 (մեկ միլիոն հինգ հարյուր հազար) ՀՀ դրամ՝ ՀԾ ծրագրի վերազիննման ֆինանսավորման նպատակով,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 xml:space="preserve">ե. գործառնական դասակարգման 04.02.04 (ոռոգում) ոլորտի տնտեսագիտական դասակարգման տնտեսագիտական դասակարգման 4251 (շենքերի և կառույցների ընթացիկ </w:t>
      </w:r>
      <w:r>
        <w:lastRenderedPageBreak/>
        <w:t>նորոգում և պահպանում) հոդվածին՝ 1 000 000 (մեկ միլիոն) ՀՀ դրամ՝ Եղեգնաձոր համայնքի ոռոգման առուների արդիականացման և ընթացիկ նորոգման ֆինանսավորման համար:</w:t>
      </w:r>
    </w:p>
    <w:p w:rsidR="00DD42B4" w:rsidRDefault="00DD42B4" w:rsidP="00DD42B4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պաշտոնական հրապարակմանը հաջորդող օրվանից։</w:t>
      </w:r>
    </w:p>
    <w:p w:rsidR="00DD42B4" w:rsidRDefault="00DD42B4" w:rsidP="00DD42B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DD42B4" w:rsidRPr="00816F3C" w:rsidTr="00DD42B4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DD42B4" w:rsidRPr="00816F3C" w:rsidRDefault="00DD42B4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DD42B4" w:rsidRPr="00816F3C" w:rsidRDefault="00DD42B4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DD42B4" w:rsidRPr="00816F3C" w:rsidRDefault="00DD42B4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DD42B4" w:rsidRPr="00816F3C" w:rsidRDefault="00DD42B4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DD42B4" w:rsidRDefault="00DD42B4" w:rsidP="00DD42B4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85-Ն)</w:t>
      </w:r>
    </w:p>
    <w:p w:rsidR="00DD42B4" w:rsidRDefault="00DD42B4">
      <w:pPr>
        <w:pStyle w:val="a3"/>
        <w:divId w:val="200896103"/>
        <w:rPr>
          <w:rStyle w:val="a4"/>
          <w:u w:val="single"/>
        </w:rPr>
      </w:pPr>
    </w:p>
    <w:p w:rsidR="008C010E" w:rsidRDefault="002A0934">
      <w:pPr>
        <w:pStyle w:val="a3"/>
        <w:divId w:val="200896103"/>
      </w:pPr>
      <w:r>
        <w:rPr>
          <w:rStyle w:val="a4"/>
          <w:u w:val="single"/>
        </w:rPr>
        <w:t>ԼՍԵՑԻՆ</w:t>
      </w:r>
      <w:r w:rsidR="00C64B05">
        <w:rPr>
          <w:rStyle w:val="a4"/>
          <w:u w:val="single"/>
        </w:rPr>
        <w:t>.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01.07.2026 ԹՎԱԿԱՆԻ ԴՐՈՒԹՅԱՄԲ ԵՂԵԳՆԱՁՈՐ ՀԱՄԱՅՆՔԻ ՀՈՂԱՅԻՆ ՀԱՇՎԵԿՇՌԻՆ ՀԱՄԱՁԱՅՆՈՒԹՅՈՒՆ ՏԱԼՈՒ ՄԱՍԻՆ</w:t>
      </w:r>
    </w:p>
    <w:p w:rsidR="008C010E" w:rsidRDefault="002A0934" w:rsidP="00C64B05">
      <w:pPr>
        <w:pStyle w:val="a3"/>
        <w:jc w:val="right"/>
        <w:divId w:val="200896103"/>
      </w:pPr>
      <w:r>
        <w:rPr>
          <w:rStyle w:val="a5"/>
          <w:b/>
          <w:bCs/>
        </w:rPr>
        <w:t>(Զեկ. ՄԱՐԻՆԵ ՀՈՎՀԱՆՆԻՍՅԱՆ)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42-րդ կետով և հիմք ընդունելով Հայաստանի Հանրապետության կառավարության 2000 թվականի հոկտեմբերի 23-ի թիվ 656 որոշմամբ հաստատված կարգի 9-րդ կետը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Տալ համաձայնություն 01.07.2026 թվականի դրությամբ Եղեգնաձոր համայնքի հողերի հաշվեկշռին: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 օրվանից։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8C010E" w:rsidRPr="00816F3C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8C010E" w:rsidRPr="00816F3C" w:rsidRDefault="002A0934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lastRenderedPageBreak/>
              <w:t xml:space="preserve">Դեմ -0 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8C010E" w:rsidRDefault="002A0934">
      <w:pPr>
        <w:pStyle w:val="a3"/>
        <w:divId w:val="200896103"/>
      </w:pPr>
      <w:r>
        <w:rPr>
          <w:sz w:val="27"/>
          <w:szCs w:val="27"/>
        </w:rPr>
        <w:lastRenderedPageBreak/>
        <w:t xml:space="preserve">Որոշումն ընդունված է. </w:t>
      </w:r>
      <w:r>
        <w:rPr>
          <w:rStyle w:val="a5"/>
          <w:sz w:val="27"/>
          <w:szCs w:val="27"/>
        </w:rPr>
        <w:t>(Որոշում N 86-Ա)</w:t>
      </w:r>
    </w:p>
    <w:p w:rsidR="008C010E" w:rsidRDefault="002A0934">
      <w:pPr>
        <w:pStyle w:val="a3"/>
        <w:divId w:val="200896103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60292B" w:rsidRDefault="0060292B" w:rsidP="0060292B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t>ԵՂԵԳՆԱՁՈՐ ՀԱՄԱՅՆՔԻ ՍԵՓԱԿԱՆՈՒԹՅՈՒՆ ՀԱՆԴԻՍԱՑՈՂ ՀՈՂԱՏԵՍՔԸ ԱՃՈՒՐԴՈՎ ՕՏԱՐԵԼՈՒ ՄԱՍԻՆ</w:t>
      </w:r>
    </w:p>
    <w:p w:rsidR="0060292B" w:rsidRDefault="0060292B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ՎԱՐԴԱՆ ԱՎԱԳՅԱՆ)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21-րդ և 42-րդ կետերի, Հայաստանի Հանրապետության հողային օրենսգրքի 67-րդ հոդվածի 1-ին, 2-րդ և 3-րդ մասերի պահանջներով, հիմք ընդունելով անկախ գնահատող կազմակերպության կողմից համայնքային սեփականություն հանդիսացող հողատեսքի մասով հաշվարկված շուկայական արժեքը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Եղեգնաձոր համայնքի վարչական տարածքում գտնվող համայնքային սեփականություն հանդիսացող հողատեսքը աճուրդով օտարել՝ համաձայն հավելվածի։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2. Սույն որոշումն ուժի մեջ է մտնում հրապարակմանը հաջորդող օրվանից։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60292B" w:rsidRPr="00816F3C" w:rsidTr="0060292B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60292B" w:rsidRPr="00816F3C" w:rsidRDefault="0060292B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60292B" w:rsidRDefault="0060292B" w:rsidP="0060292B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87-Ա)</w:t>
      </w:r>
    </w:p>
    <w:p w:rsidR="0060292B" w:rsidRDefault="0060292B">
      <w:pPr>
        <w:pStyle w:val="a3"/>
        <w:divId w:val="200896103"/>
      </w:pPr>
    </w:p>
    <w:p w:rsidR="008C010E" w:rsidRDefault="002A0934">
      <w:pPr>
        <w:pStyle w:val="a3"/>
        <w:divId w:val="200896103"/>
      </w:pPr>
      <w:r>
        <w:rPr>
          <w:rStyle w:val="a4"/>
          <w:u w:val="single"/>
        </w:rPr>
        <w:lastRenderedPageBreak/>
        <w:t>ԼՍԵՑԻՆ</w:t>
      </w:r>
      <w:r w:rsidR="00C64B05">
        <w:rPr>
          <w:rStyle w:val="a4"/>
          <w:u w:val="single"/>
        </w:rPr>
        <w:t>.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ԵՂԵԳՆԱՁՈՐ ՀԱՄԱՅՆՔԻ ԱՎԱԳԱՆՈՒ 2025 ԹՎԱԿԱՆԻ ԴԵԿՏԵՄԲԵՐԻ 19-Ի N 157-Ա ՈՐՈՇՄԱՆ ՄԵՋ ՓՈՓՈԽՈՒԹՅՈՒՆՆԵՐ ԿԱՏԱՐԵԼՈՒ ՄԱՍԻՆ</w:t>
      </w:r>
    </w:p>
    <w:p w:rsidR="008C010E" w:rsidRDefault="002A0934" w:rsidP="00816F3C">
      <w:pPr>
        <w:pStyle w:val="a3"/>
        <w:jc w:val="right"/>
        <w:divId w:val="200896103"/>
      </w:pPr>
      <w:r>
        <w:rPr>
          <w:rStyle w:val="a5"/>
          <w:b/>
          <w:bCs/>
        </w:rPr>
        <w:t>(Զեկ. ՎԱՐԴԱՆ ԱՎԱԳՅԱՆ)</w:t>
      </w:r>
    </w:p>
    <w:p w:rsidR="008C010E" w:rsidRDefault="002A0934" w:rsidP="00816F3C">
      <w:pPr>
        <w:pStyle w:val="a3"/>
        <w:ind w:firstLine="567"/>
        <w:jc w:val="both"/>
        <w:divId w:val="200896103"/>
      </w:pPr>
      <w:r>
        <w:t>Ղեկավարվելով «Նորմատիվ իրավական ակտերի մասին» օրենքի 33-րդ հոդվածի 1-ին մասի 1-ին և 3-րդ կետերի դրույթներով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8C010E" w:rsidRDefault="002A0934" w:rsidP="00816F3C">
      <w:pPr>
        <w:pStyle w:val="a3"/>
        <w:ind w:firstLine="567"/>
        <w:jc w:val="both"/>
        <w:divId w:val="200896103"/>
      </w:pPr>
      <w:r>
        <w:t>1. Եղեգնաձոր համայնքի ավագանու 2025 թվականի դեկտեմբերի 19-ի «2026 թվականի համար Եղեգնաձոր համայնքի ենթակայությամբ գործող համայնքային ոչ առևտրային կազմակերպությունների աշխատակիցների քանակը, հաստիքացուցակը և պաշտոնային դրույքաչափերը հաստատելու մասին» N 157-Ն որոշման՝</w:t>
      </w:r>
    </w:p>
    <w:p w:rsidR="008C010E" w:rsidRDefault="002A0934" w:rsidP="00816F3C">
      <w:pPr>
        <w:pStyle w:val="a3"/>
        <w:ind w:firstLine="567"/>
        <w:jc w:val="both"/>
        <w:divId w:val="200896103"/>
      </w:pPr>
      <w:r>
        <w:t>1) N 6 հավելվածը շարադրել նոր խմբագրությամբ՝ համաձայն հավելվածի</w:t>
      </w:r>
      <w:r>
        <w:rPr>
          <w:rFonts w:ascii="Cambria Math" w:hAnsi="Cambria Math" w:cs="Cambria Math"/>
        </w:rPr>
        <w:t>․</w:t>
      </w:r>
    </w:p>
    <w:p w:rsidR="008C010E" w:rsidRDefault="002A0934" w:rsidP="00816F3C">
      <w:pPr>
        <w:pStyle w:val="a3"/>
        <w:ind w:firstLine="567"/>
        <w:jc w:val="both"/>
        <w:divId w:val="200896103"/>
      </w:pPr>
      <w:r>
        <w:t>2) N 11 հավելվածում «Հոգեբան» բառը փոխարինել «Լոգոպեդ» բառով։</w:t>
      </w:r>
    </w:p>
    <w:p w:rsidR="008C010E" w:rsidRDefault="002A0934" w:rsidP="00816F3C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հաջորդող օրվանից։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8C010E" w:rsidRPr="00816F3C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8C010E" w:rsidRPr="00816F3C" w:rsidRDefault="002A0934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8C010E" w:rsidRDefault="002A0934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88-Ա)</w:t>
      </w:r>
    </w:p>
    <w:p w:rsidR="008C010E" w:rsidRDefault="008C010E">
      <w:pPr>
        <w:divId w:val="200896103"/>
        <w:rPr>
          <w:rFonts w:ascii="GHEA Grapalat" w:eastAsia="Times New Roman" w:hAnsi="GHEA Grapalat"/>
        </w:rPr>
      </w:pPr>
    </w:p>
    <w:p w:rsidR="008C010E" w:rsidRDefault="002A0934">
      <w:pPr>
        <w:pStyle w:val="a3"/>
        <w:divId w:val="200896103"/>
      </w:pPr>
      <w:r>
        <w:rPr>
          <w:rFonts w:ascii="Calibri" w:hAnsi="Calibri" w:cs="Calibri"/>
        </w:rPr>
        <w:t> </w:t>
      </w:r>
      <w:r>
        <w:rPr>
          <w:rStyle w:val="a4"/>
          <w:u w:val="single"/>
        </w:rPr>
        <w:t>ԼՍԵՑԻՆ</w:t>
      </w:r>
      <w:r w:rsidR="00C64B05">
        <w:rPr>
          <w:rStyle w:val="a4"/>
          <w:u w:val="single"/>
        </w:rPr>
        <w:t>.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ԵՂԵԳՆԱՁՈՐ ՀԱՄԱՅՆՔԻ ԱՎԱԳԱՆՈՒ 2026 ԹՎԱԿԱՆԻ ՀՈՒՆԻՍԻ 3-Ի N 71-Ա ՈՐՈՇՄԱՆ ՄԵՋ ՓՈՓՈԽՈՒԹՅՈՒՆՆԵՐ ԿԱՏԱՐԵԼՈՒ ՄԱՍԻՆ</w:t>
      </w:r>
    </w:p>
    <w:p w:rsidR="008C010E" w:rsidRDefault="002A0934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ՄԱՐԻՆԵ ՀՈՎՀԱՆՆԻՍՅԱՆ)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Ղեկավարվելով «Նորմատիվ իրավական ակտերի մասին» օրենքի 33-րդ հոդվածի 1-ին մասի 3-րդ կետի դրույթներով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lastRenderedPageBreak/>
        <w:t>1. Եղեգնաձոր համայնքի ավագանու 2026 թվականի հունիսի 3-ի ««Եղեգնաձորի բարեկարգում և կանաչապատում» համայնքային ոչ առևտրային կազմակերպություն հիմնադրելու, իրավաբանական հասցեն սահմանելու, կանոնադրությունը, կառուցվածքը, աշխատողների քանակը, հաստիքացուցակը և պաշտոնային դրույքաչափերը հաստատելու մասին» N 71-Ա որոշման N 2 հավելվածը շարադրել նոր խմբագրությամբ՝ համաձայն հավելվածի։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հաջորդող օրվանից։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8C010E" w:rsidRPr="00816F3C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8C010E" w:rsidRPr="00816F3C" w:rsidRDefault="002A0934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8C010E" w:rsidRDefault="002A0934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89-Ա)</w:t>
      </w:r>
    </w:p>
    <w:p w:rsidR="008C010E" w:rsidRDefault="002A0934">
      <w:pPr>
        <w:pStyle w:val="a3"/>
        <w:divId w:val="200896103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60292B" w:rsidRDefault="0060292B" w:rsidP="0060292B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t>«ԵՂԵԳՆԱՁՈՐԻ ՀԱՄԱՅՆՔԱՅԻՆ ՏՆՏԵՍՈՒԹՅՈՒՆ» ՀԱՄԱՅՆՔԱՅԻՆ ՈՉ ԱՌԵՎՏՐԱՅԻՆ ԿԱԶՄԱԿԵՐՊՈՒԹՅԱՆ ԳՈՐԾՈՒՆԵՈՒԹՅՈՒՆԸ ԴԱԴԱՐԵՑՆԵԼՈՒ ՄԱՍԻՆ</w:t>
      </w:r>
    </w:p>
    <w:p w:rsidR="0060292B" w:rsidRDefault="0060292B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ՄԱՐԻՆԵ ՀՈՎՀԱՆՆԻՍՅԱՆ)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42-րդ կետով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2026 թվականի հուլիսի 20-ից դադարեցնել «Եղեգնաձորի համայնքային տնտեսություն» ՀՈԱԿ-ի (այսուհետ՝ Կազմակերպություն) գործունեությունը՝ մինչև ՎԴ/6509/05/26 գործով դատական ակտի ընդունումը։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Կազմակերպության անունից Հայաստանի Հանրապետության պետական և դատական մարմիններում հանդես գալու նպատակով լիազորել Եղեգնաձոր համայնքի ղեկավարին։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3. Սույն որոշումն ուժի մեջ է մտնում ստորագրման պահից։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lastRenderedPageBreak/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60292B" w:rsidRPr="00816F3C" w:rsidTr="0060292B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60292B" w:rsidRPr="00816F3C" w:rsidRDefault="0060292B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60292B" w:rsidRDefault="0060292B" w:rsidP="0060292B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90-Ա)</w:t>
      </w:r>
    </w:p>
    <w:p w:rsidR="0060292B" w:rsidRDefault="0060292B">
      <w:pPr>
        <w:pStyle w:val="a3"/>
        <w:divId w:val="200896103"/>
      </w:pPr>
    </w:p>
    <w:p w:rsidR="008C010E" w:rsidRDefault="002A0934">
      <w:pPr>
        <w:pStyle w:val="a3"/>
        <w:divId w:val="200896103"/>
      </w:pPr>
      <w:r>
        <w:rPr>
          <w:rStyle w:val="a4"/>
          <w:u w:val="single"/>
        </w:rPr>
        <w:t>ԼՍԵՑԻՆ</w:t>
      </w:r>
      <w:r w:rsidR="00C64B05">
        <w:rPr>
          <w:rStyle w:val="a4"/>
          <w:u w:val="single"/>
        </w:rPr>
        <w:t>.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ՀԱՄԱՅՆՔԱՅԻՆ ԵՆԹԱԿԱՅՈՒԹՅԱՄԲ ԳՈՐԾՈՂ ՄԱՆԿԱՊԱՐՏԵԶՆԵՐԻ ԱՇԽԱՏԱԿԻՑՆԵՐԻՆ ՀԵՐԹԱԿԱՆ ԱՐՁԱԿՈՒՐԴՆ ՕԳՏԱԳՈՐԾԵԼՈՒ ՀԱՄԱՐ ԹՈՒՅԼՏՎՈՒԹՅՈՒՆ ՏԱԼՈՒ ՄԱՍԻՆ</w:t>
      </w:r>
    </w:p>
    <w:p w:rsidR="008C010E" w:rsidRDefault="002A0934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ՄԱՐԻՆԵ ՀՈՎՀԱՆՆԻՍՅԱՆ)</w:t>
      </w:r>
    </w:p>
    <w:p w:rsidR="008C010E" w:rsidRDefault="002A0934" w:rsidP="0060292B">
      <w:pPr>
        <w:pStyle w:val="a3"/>
        <w:ind w:firstLine="567"/>
        <w:divId w:val="200896103"/>
      </w:pPr>
      <w:r>
        <w:t>Ղեկավարվելով «Տեղական ինքնակառավարման մասին» օրենքի 18-րդ հոդվածի 1-ին մասի 42-րդ կետով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Թույլատրել Եղեգնաձոր համայնքի ենթակայությամբ գործող մանկապարտեզ ՀՈԱԿ-ների աշխատակիցներին՝ 2025-2026 աշխատանքային տարվա հերթական արձակուրդն օգտագործել սկսած 2026 թվականի հուլիսի 20-ից՝ համաձայն ՀՀ աշխատանքային օրենսդրությամբ սահմանված օրերի քանակի։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հաջորդող օրվանից: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8C010E" w:rsidRPr="00816F3C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8C010E" w:rsidRPr="00816F3C" w:rsidRDefault="002A0934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lastRenderedPageBreak/>
              <w:t xml:space="preserve">Դեմ -0 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8C010E" w:rsidRDefault="002A0934">
      <w:pPr>
        <w:pStyle w:val="a3"/>
        <w:divId w:val="200896103"/>
      </w:pPr>
      <w:r>
        <w:rPr>
          <w:sz w:val="27"/>
          <w:szCs w:val="27"/>
        </w:rPr>
        <w:lastRenderedPageBreak/>
        <w:t xml:space="preserve">Որոշումն ընդունված է. </w:t>
      </w:r>
      <w:r>
        <w:rPr>
          <w:rStyle w:val="a5"/>
          <w:sz w:val="27"/>
          <w:szCs w:val="27"/>
        </w:rPr>
        <w:t>(Որոշում N 91-Լ)</w:t>
      </w:r>
    </w:p>
    <w:p w:rsidR="008C010E" w:rsidRDefault="002A0934">
      <w:pPr>
        <w:pStyle w:val="a3"/>
        <w:divId w:val="200896103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60292B" w:rsidRDefault="0060292B" w:rsidP="0060292B">
      <w:pPr>
        <w:pStyle w:val="a3"/>
        <w:divId w:val="200896103"/>
      </w:pPr>
      <w:r>
        <w:rPr>
          <w:rStyle w:val="a4"/>
          <w:u w:val="single"/>
        </w:rPr>
        <w:t>ԼՍԵՑԻՆ.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t>ՀԱՅԱՍՏԱՆԻ ՀԱՆՐԱՊԵՏՈՒԹՅԱՆ ԱՐԴԱՐԱԴԱՏՈՒԹՅԱՆ ՆԱԽԱՐԱՐՈՒԹՅԱՆ ԿՈՂՄԻՑ ՆԵՐԿԱՅԱՑՎԱԾ ՓՈԽԸՄԲՌՆՄԱՆ ՀՈՒՇԱԳՐԻ ՆԱԽԱԳԻԾԸ ՔՆՆԱՐԿԵԼՈՒ ՄԱՍԻՆ</w:t>
      </w:r>
    </w:p>
    <w:p w:rsidR="0060292B" w:rsidRDefault="0060292B" w:rsidP="00816F3C">
      <w:pPr>
        <w:pStyle w:val="a3"/>
        <w:jc w:val="right"/>
        <w:divId w:val="200896103"/>
      </w:pPr>
      <w:r>
        <w:rPr>
          <w:rStyle w:val="a5"/>
          <w:b/>
          <w:bCs/>
        </w:rPr>
        <w:t>(Զեկ. ՎԱՐԴԱՆ ԱՎԱԳՅԱՆ)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21-րդ և 42-րդ կետերով, քննարկելով Հայաստանի Հանրապետության արդարադատության նախարարության կողմից ներկայացված փոխըմբռնման հուշագիրը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>ավագանին 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Առաջարկել Հայաստանի Հանրապետության արդարադատության նախարարությանը՝ քաղաքացիական կացության ակտերի գրանցման գործակալության սպասարկման կենտրոնի գործունեությունն իրականացնելու նպատակով, Եղեգնաձոր համայնքի սեփականություն հանդիսացող Եղեգնաձոր քաղաքի Մոմիկի փողոց 6 շենք, 5 հասցեում գտնվող տարածքի օգտագործումը շարունակել վարձակալական հիմունքներով։</w:t>
      </w:r>
    </w:p>
    <w:p w:rsidR="0060292B" w:rsidRDefault="0060292B" w:rsidP="0060292B">
      <w:pPr>
        <w:pStyle w:val="a3"/>
        <w:ind w:firstLine="567"/>
        <w:jc w:val="both"/>
        <w:divId w:val="200896103"/>
      </w:pPr>
      <w:r>
        <w:rPr>
          <w:rFonts w:ascii="Calibri" w:hAnsi="Calibri" w:cs="Calibri"/>
        </w:rPr>
        <w:t> </w:t>
      </w:r>
      <w:r>
        <w:t>2</w:t>
      </w:r>
      <w:r>
        <w:rPr>
          <w:rFonts w:ascii="Cambria Math" w:hAnsi="Cambria Math" w:cs="Cambria Math"/>
        </w:rPr>
        <w:t>․</w:t>
      </w:r>
      <w:r>
        <w:t xml:space="preserve"> Սույն որոշումն ուժի մեջ է մտնում հրապարակմանը հաջորդող օրվանից։</w:t>
      </w:r>
    </w:p>
    <w:p w:rsidR="0060292B" w:rsidRDefault="0060292B" w:rsidP="0060292B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60292B" w:rsidRPr="00816F3C" w:rsidTr="0060292B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60292B" w:rsidRPr="00816F3C" w:rsidRDefault="0060292B" w:rsidP="00497E83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bookmarkStart w:id="0" w:name="_GoBack"/>
            <w:bookmarkEnd w:id="0"/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60292B" w:rsidRPr="00816F3C" w:rsidRDefault="0060292B" w:rsidP="00497E83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60292B" w:rsidRDefault="0060292B" w:rsidP="0060292B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92-Ա)</w:t>
      </w:r>
    </w:p>
    <w:p w:rsidR="0060292B" w:rsidRDefault="0060292B">
      <w:pPr>
        <w:pStyle w:val="a3"/>
        <w:divId w:val="200896103"/>
      </w:pPr>
    </w:p>
    <w:p w:rsidR="008C010E" w:rsidRDefault="002A0934">
      <w:pPr>
        <w:pStyle w:val="a3"/>
        <w:divId w:val="200896103"/>
      </w:pPr>
      <w:r>
        <w:rPr>
          <w:rStyle w:val="a4"/>
          <w:u w:val="single"/>
        </w:rPr>
        <w:t>ԼՍԵՑԻՆ</w:t>
      </w:r>
      <w:r w:rsidR="00C64B05">
        <w:rPr>
          <w:rStyle w:val="a4"/>
          <w:u w:val="single"/>
        </w:rPr>
        <w:t>.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lastRenderedPageBreak/>
        <w:t>ՀՐԱՉՅԱ ԲՈՅԱՋՅԱՆԻՆ ԵՂԵԳՆԱՁՈՐ ՀԱՄԱՅՆՔԻ ՊԱՏՎԱՎՈՐ ՔԱՂԱՔԱՑՈՒ ԿՈՉՈՒՄ ՇՆՈՐՀԵԼՈՒ ՄԱՍԻՆ</w:t>
      </w:r>
    </w:p>
    <w:p w:rsidR="008C010E" w:rsidRDefault="002A0934" w:rsidP="0060292B">
      <w:pPr>
        <w:pStyle w:val="a3"/>
        <w:jc w:val="right"/>
        <w:divId w:val="200896103"/>
      </w:pPr>
      <w:r>
        <w:rPr>
          <w:rStyle w:val="a5"/>
          <w:b/>
          <w:bCs/>
        </w:rPr>
        <w:t>(Զեկ. ՎԱՐԴԱՆ ԱՎԱԳՅԱՆ)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Ղեկավարվելով «Տեղական ինքնակառավարման մասին» օրենքի 18-րդ հոդվածի 1-ին մասի 26-րդ կետով և հիմք ընդունելով համայնքի ղեկավարի առաջարկը</w:t>
      </w:r>
      <w:r w:rsidR="00280428">
        <w:t>`</w:t>
      </w:r>
      <w:r w:rsidR="00280428" w:rsidRPr="0042317F">
        <w:rPr>
          <w:b/>
          <w:lang w:val="hy-AM"/>
        </w:rPr>
        <w:t xml:space="preserve"> </w:t>
      </w:r>
      <w:r w:rsidR="00280428" w:rsidRPr="009F75FF">
        <w:rPr>
          <w:b/>
          <w:lang w:val="hy-AM"/>
        </w:rPr>
        <w:t xml:space="preserve">ավագանին </w:t>
      </w:r>
      <w:r w:rsidR="00816F3C">
        <w:rPr>
          <w:b/>
          <w:lang w:val="hy-AM"/>
        </w:rPr>
        <w:br/>
      </w:r>
      <w:r w:rsidR="00280428" w:rsidRPr="009F75FF">
        <w:rPr>
          <w:b/>
          <w:lang w:val="hy-AM"/>
        </w:rPr>
        <w:t>ո ր ո շ ե ց</w:t>
      </w:r>
      <w:r w:rsidR="00280428" w:rsidRPr="009F75FF">
        <w:rPr>
          <w:rFonts w:ascii="Cambria Math" w:hAnsi="Cambria Math" w:cs="Cambria Math"/>
          <w:lang w:val="hy-AM"/>
        </w:rPr>
        <w:t>․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1</w:t>
      </w:r>
      <w:r>
        <w:rPr>
          <w:rFonts w:ascii="Cambria Math" w:hAnsi="Cambria Math" w:cs="Cambria Math"/>
        </w:rPr>
        <w:t>․</w:t>
      </w:r>
      <w:r>
        <w:t xml:space="preserve"> Լեհաստանում Հայաստանի Հանրապետության պատվավոր հյուպատոս Հրաչյա Բոյաջյանին շնորհել Հայաստանի Հանրապետության Վայոց ձորի մարզի Եղեգնաձոր համայնքի պատվավոր քաղաքացու կոչում։</w:t>
      </w:r>
    </w:p>
    <w:p w:rsidR="008C010E" w:rsidRDefault="002A0934" w:rsidP="0060292B">
      <w:pPr>
        <w:pStyle w:val="a3"/>
        <w:ind w:firstLine="567"/>
        <w:jc w:val="both"/>
        <w:divId w:val="200896103"/>
      </w:pPr>
      <w:r>
        <w:t>2. Սույն որոշումն ուժի մեջ է մտնում հրապարակմանը հաջորդող օրվանից։</w:t>
      </w:r>
    </w:p>
    <w:p w:rsidR="008C010E" w:rsidRDefault="002A0934">
      <w:pPr>
        <w:pStyle w:val="a3"/>
        <w:divId w:val="200896103"/>
      </w:pPr>
      <w:r>
        <w:rPr>
          <w:rStyle w:val="a4"/>
          <w:i/>
          <w:iCs/>
        </w:rPr>
        <w:t>Քվեարկության արդյունքները</w:t>
      </w:r>
      <w:r>
        <w:rPr>
          <w:rStyle w:val="a4"/>
          <w:rFonts w:ascii="Cambria Math" w:hAnsi="Cambria Math" w:cs="Cambria Math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594"/>
        <w:gridCol w:w="2854"/>
      </w:tblGrid>
      <w:tr w:rsidR="008C010E" w:rsidRPr="00816F3C">
        <w:trPr>
          <w:divId w:val="200896103"/>
          <w:tblCellSpacing w:w="15" w:type="dxa"/>
          <w:jc w:val="center"/>
        </w:trPr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Կողմ -11 </w:t>
            </w:r>
          </w:p>
          <w:p w:rsidR="008C010E" w:rsidRPr="00816F3C" w:rsidRDefault="002A0934">
            <w:pPr>
              <w:rPr>
                <w:rFonts w:ascii="GHEA Grapalat" w:eastAsia="Times New Roman" w:hAnsi="GHEA Grapalat"/>
                <w:sz w:val="20"/>
                <w:szCs w:val="20"/>
              </w:rPr>
            </w:pP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t>Դ. ՀԱՐՈՒԹՅՈՒՆՅԱՆ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ԱՎԱԳՅԱՆ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ԲԱՅԱԹՅԱՆ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Ծ.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Ա. ԲԱԲԱՅԱՆ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Գ. ՍԱՐԳՍՅԱՆ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Ե. ՆԱԶԱՐՅԱՆ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Թ. ՄԿՐՏՉՅԱՆ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Ն. ՀՈՎՀԱՆՆԻՍՅԱՆ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Ռ. ՎԱՐԴԱՆՅԱՆ</w:t>
            </w:r>
            <w:r w:rsidRPr="00816F3C">
              <w:rPr>
                <w:rFonts w:ascii="GHEA Grapalat" w:eastAsia="Times New Roman" w:hAnsi="GHEA Grapalat"/>
                <w:sz w:val="20"/>
                <w:szCs w:val="20"/>
              </w:rPr>
              <w:br/>
              <w:t>Վ. ՎԱՐԴԱՆՅԱՆ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Դեմ -0 </w:t>
            </w:r>
          </w:p>
        </w:tc>
        <w:tc>
          <w:tcPr>
            <w:tcW w:w="0" w:type="auto"/>
            <w:hideMark/>
          </w:tcPr>
          <w:p w:rsidR="008C010E" w:rsidRPr="00816F3C" w:rsidRDefault="002A0934">
            <w:pPr>
              <w:pStyle w:val="a3"/>
              <w:rPr>
                <w:sz w:val="20"/>
                <w:szCs w:val="20"/>
              </w:rPr>
            </w:pPr>
            <w:r w:rsidRPr="00816F3C">
              <w:rPr>
                <w:sz w:val="20"/>
                <w:szCs w:val="20"/>
              </w:rPr>
              <w:t xml:space="preserve">Ձեռնպահ -0 </w:t>
            </w:r>
          </w:p>
        </w:tc>
      </w:tr>
    </w:tbl>
    <w:p w:rsidR="008C010E" w:rsidRDefault="002A0934">
      <w:pPr>
        <w:pStyle w:val="a3"/>
        <w:divId w:val="200896103"/>
      </w:pPr>
      <w:r>
        <w:rPr>
          <w:sz w:val="27"/>
          <w:szCs w:val="27"/>
        </w:rPr>
        <w:t xml:space="preserve">Որոշումն ընդունված է. </w:t>
      </w:r>
      <w:r>
        <w:rPr>
          <w:rStyle w:val="a5"/>
          <w:sz w:val="27"/>
          <w:szCs w:val="27"/>
        </w:rPr>
        <w:t>(Որոշում N 93-Ա)</w:t>
      </w:r>
    </w:p>
    <w:tbl>
      <w:tblPr>
        <w:tblW w:w="4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7715"/>
      </w:tblGrid>
      <w:tr w:rsidR="008C010E" w:rsidRPr="00280428">
        <w:trPr>
          <w:divId w:val="200896103"/>
          <w:tblCellSpacing w:w="0" w:type="dxa"/>
        </w:trPr>
        <w:tc>
          <w:tcPr>
            <w:tcW w:w="450" w:type="dxa"/>
            <w:vAlign w:val="center"/>
            <w:hideMark/>
          </w:tcPr>
          <w:p w:rsidR="008C010E" w:rsidRDefault="002A0934">
            <w:pPr>
              <w:rPr>
                <w:rFonts w:ascii="GHEA Grapalat" w:eastAsia="Times New Roman" w:hAnsi="GHEA Grapalat"/>
              </w:rPr>
            </w:pPr>
            <w:r>
              <w:rPr>
                <w:rFonts w:ascii="Calibri" w:hAnsi="Calibri" w:cs="Calibri"/>
              </w:rPr>
              <w:t> 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010E" w:rsidRDefault="002A0934">
            <w:pPr>
              <w:pStyle w:val="a3"/>
            </w:pPr>
            <w:r>
              <w:rPr>
                <w:rStyle w:val="a4"/>
                <w:sz w:val="27"/>
                <w:szCs w:val="27"/>
              </w:rPr>
              <w:t>ՆԻՍՏԻՆ ՄԱՍՆԱԿՑԱԾ ԱՎԱԳԱՆՈՒ ԱՆԴԱՄՆԵՐ</w:t>
            </w:r>
            <w:r>
              <w:rPr>
                <w:rStyle w:val="a4"/>
                <w:rFonts w:ascii="Calibri" w:hAnsi="Calibri" w:cs="Calibri"/>
                <w:sz w:val="27"/>
                <w:szCs w:val="27"/>
              </w:rPr>
              <w:t> 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>
              <w:t>ԴԱՎԻԹ ՀԱՐՈՒԹՅՈՒՆՅԱՆ</w:t>
            </w:r>
            <w:r w:rsidR="00280428">
              <w:rPr>
                <w:lang w:val="hy-AM"/>
              </w:rPr>
              <w:t xml:space="preserve">        </w:t>
            </w:r>
            <w:r w:rsidR="00280428">
              <w:rPr>
                <w:sz w:val="27"/>
                <w:szCs w:val="27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>
              <w:t>ՎԱՐԴԱՆ ԱՎԱԳՅԱՆ</w:t>
            </w:r>
            <w:r w:rsidR="00280428">
              <w:rPr>
                <w:lang w:val="hy-AM"/>
              </w:rPr>
              <w:t xml:space="preserve">                    </w:t>
            </w:r>
            <w:r w:rsidR="00280428">
              <w:rPr>
                <w:sz w:val="27"/>
                <w:szCs w:val="27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ԱՐՇԱՎԻՐ ԲԱՅԱԹՅԱՆ</w:t>
            </w:r>
            <w:r w:rsidR="00280428">
              <w:rPr>
                <w:lang w:val="hy-AM"/>
              </w:rPr>
              <w:t xml:space="preserve">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ԾՈՎԻՆԱՐ ՀՈՎՀԱՆՆԻՍՅԱՆ</w:t>
            </w:r>
            <w:r w:rsidR="00280428">
              <w:rPr>
                <w:lang w:val="hy-AM"/>
              </w:rPr>
              <w:t xml:space="preserve">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ԱՍՏՂԻԿ ԲԱԲԱՅԱՆ</w:t>
            </w:r>
            <w:r w:rsidR="00280428">
              <w:rPr>
                <w:lang w:val="hy-AM"/>
              </w:rPr>
              <w:t xml:space="preserve">      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ԳՐԻԳՈՐ ՍԱՐԳՍՅԱՆ</w:t>
            </w:r>
            <w:r w:rsidR="00280428">
              <w:rPr>
                <w:lang w:val="hy-AM"/>
              </w:rPr>
              <w:t xml:space="preserve">   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ԵՂԻՇԵ ՆԱԶԱՐՅԱՆ</w:t>
            </w:r>
            <w:r w:rsidR="00280428">
              <w:rPr>
                <w:lang w:val="hy-AM"/>
              </w:rPr>
              <w:t xml:space="preserve">     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lastRenderedPageBreak/>
              <w:t>ԹԱՄԱՐԱ ՄԿՐՏՉՅԱՆ</w:t>
            </w:r>
            <w:r w:rsidR="00280428">
              <w:rPr>
                <w:lang w:val="hy-AM"/>
              </w:rPr>
              <w:t xml:space="preserve">  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ՆԵԿՏԱՐ ՀՈՎՀԱՆՆԻՍՅԱՆ</w:t>
            </w:r>
            <w:r w:rsidR="00280428">
              <w:rPr>
                <w:lang w:val="hy-AM"/>
              </w:rPr>
              <w:t xml:space="preserve">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ՌՈՄԻԿ ՎԱՐԴԱՆՅԱՆ</w:t>
            </w:r>
            <w:r w:rsidR="00280428">
              <w:rPr>
                <w:lang w:val="hy-AM"/>
              </w:rPr>
              <w:t xml:space="preserve">                  </w:t>
            </w:r>
            <w:r w:rsidR="00280428" w:rsidRPr="00280428">
              <w:rPr>
                <w:sz w:val="27"/>
                <w:szCs w:val="27"/>
                <w:lang w:val="hy-AM"/>
              </w:rPr>
              <w:t>________________</w:t>
            </w:r>
          </w:p>
          <w:p w:rsidR="008C010E" w:rsidRPr="00280428" w:rsidRDefault="002A0934">
            <w:pPr>
              <w:pStyle w:val="a3"/>
              <w:rPr>
                <w:lang w:val="hy-AM"/>
              </w:rPr>
            </w:pPr>
            <w:r w:rsidRPr="00280428">
              <w:rPr>
                <w:lang w:val="hy-AM"/>
              </w:rPr>
              <w:t>ՎԱՀԵ ՎԱՐԴԱՆՅԱՆ</w:t>
            </w:r>
            <w:r w:rsidR="00280428">
              <w:rPr>
                <w:lang w:val="hy-AM"/>
              </w:rPr>
              <w:t xml:space="preserve">                    </w:t>
            </w:r>
            <w:r w:rsidR="00280428">
              <w:rPr>
                <w:sz w:val="27"/>
                <w:szCs w:val="27"/>
              </w:rPr>
              <w:t>________________</w:t>
            </w:r>
          </w:p>
        </w:tc>
      </w:tr>
      <w:tr w:rsidR="008C010E" w:rsidRPr="00280428">
        <w:trPr>
          <w:divId w:val="200896103"/>
          <w:tblCellSpacing w:w="0" w:type="dxa"/>
        </w:trPr>
        <w:tc>
          <w:tcPr>
            <w:tcW w:w="0" w:type="auto"/>
            <w:vAlign w:val="center"/>
            <w:hideMark/>
          </w:tcPr>
          <w:p w:rsidR="008C010E" w:rsidRPr="00280428" w:rsidRDefault="002A0934">
            <w:pPr>
              <w:rPr>
                <w:rFonts w:ascii="GHEA Grapalat" w:eastAsia="Times New Roman" w:hAnsi="GHEA Grapalat"/>
                <w:lang w:val="hy-AM"/>
              </w:rPr>
            </w:pPr>
            <w:r w:rsidRPr="00280428">
              <w:rPr>
                <w:rFonts w:ascii="Calibri" w:eastAsia="Times New Roman" w:hAnsi="Calibri" w:cs="Calibri"/>
                <w:sz w:val="27"/>
                <w:szCs w:val="27"/>
                <w:lang w:val="hy-AM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C010E" w:rsidRPr="00280428" w:rsidRDefault="002A0934">
            <w:pPr>
              <w:rPr>
                <w:rFonts w:ascii="GHEA Grapalat" w:eastAsia="Times New Roman" w:hAnsi="GHEA Grapalat"/>
                <w:lang w:val="hy-AM"/>
              </w:rPr>
            </w:pPr>
            <w:r w:rsidRPr="00280428">
              <w:rPr>
                <w:rFonts w:ascii="Calibri" w:eastAsia="Times New Roman" w:hAnsi="Calibri" w:cs="Calibri"/>
                <w:sz w:val="27"/>
                <w:szCs w:val="27"/>
                <w:lang w:val="hy-AM"/>
              </w:rPr>
              <w:t> </w:t>
            </w:r>
          </w:p>
        </w:tc>
      </w:tr>
    </w:tbl>
    <w:p w:rsidR="008C010E" w:rsidRDefault="002A0934">
      <w:pPr>
        <w:pStyle w:val="a3"/>
        <w:divId w:val="1890609445"/>
      </w:pPr>
      <w:r w:rsidRPr="00280428">
        <w:rPr>
          <w:i/>
          <w:iCs/>
          <w:sz w:val="27"/>
          <w:szCs w:val="27"/>
          <w:lang w:val="hy-AM"/>
        </w:rPr>
        <w:br/>
      </w:r>
      <w:r>
        <w:rPr>
          <w:rStyle w:val="a5"/>
          <w:sz w:val="27"/>
          <w:szCs w:val="27"/>
        </w:rPr>
        <w:t>ՀԱՄԱՅՆՔԻ ՂԵԿԱՎԱՐ</w:t>
      </w:r>
      <w:r>
        <w:rPr>
          <w:i/>
          <w:iCs/>
          <w:sz w:val="27"/>
          <w:szCs w:val="27"/>
        </w:rPr>
        <w:br/>
      </w:r>
      <w:r>
        <w:rPr>
          <w:sz w:val="27"/>
          <w:szCs w:val="27"/>
        </w:rPr>
        <w:br/>
        <w:t>ԴԱՎԻԹ ՀԱՐՈՒԹՅՈՒՆՅԱՆ________________</w:t>
      </w:r>
    </w:p>
    <w:p w:rsidR="008C010E" w:rsidRDefault="002A0934">
      <w:pPr>
        <w:pStyle w:val="a3"/>
        <w:divId w:val="200896103"/>
      </w:pPr>
      <w:r>
        <w:rPr>
          <w:rFonts w:ascii="Calibri" w:hAnsi="Calibri" w:cs="Calibri"/>
        </w:rPr>
        <w:t> </w:t>
      </w:r>
    </w:p>
    <w:p w:rsidR="008C010E" w:rsidRDefault="002A0934">
      <w:pPr>
        <w:pStyle w:val="a3"/>
        <w:divId w:val="200896103"/>
      </w:pPr>
      <w:r>
        <w:rPr>
          <w:rFonts w:ascii="Calibri" w:hAnsi="Calibri" w:cs="Calibri"/>
        </w:rPr>
        <w:t> </w:t>
      </w:r>
    </w:p>
    <w:p w:rsidR="002A0934" w:rsidRDefault="002A0934">
      <w:pPr>
        <w:pStyle w:val="a3"/>
        <w:divId w:val="1410420552"/>
      </w:pPr>
      <w:r>
        <w:rPr>
          <w:rStyle w:val="a5"/>
          <w:sz w:val="27"/>
          <w:szCs w:val="27"/>
        </w:rPr>
        <w:t>Նիստն արձանագրեց`</w:t>
      </w:r>
      <w:r>
        <w:rPr>
          <w:rFonts w:ascii="Calibri" w:hAnsi="Calibri" w:cs="Calibri"/>
          <w:sz w:val="27"/>
          <w:szCs w:val="27"/>
        </w:rPr>
        <w:t>  </w:t>
      </w:r>
      <w:r>
        <w:rPr>
          <w:sz w:val="27"/>
          <w:szCs w:val="27"/>
        </w:rPr>
        <w:t>Մարինե Հովհաննիսյանը _________________________________</w:t>
      </w:r>
    </w:p>
    <w:sectPr w:rsidR="002A0934" w:rsidSect="00CB61DF">
      <w:pgSz w:w="11907" w:h="16839"/>
      <w:pgMar w:top="568" w:right="708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3C"/>
    <w:rsid w:val="00280428"/>
    <w:rsid w:val="002A0934"/>
    <w:rsid w:val="0060292B"/>
    <w:rsid w:val="00816F3C"/>
    <w:rsid w:val="008C010E"/>
    <w:rsid w:val="00A0283C"/>
    <w:rsid w:val="00AA1EA9"/>
    <w:rsid w:val="00C64B05"/>
    <w:rsid w:val="00CB61DF"/>
    <w:rsid w:val="00D60BD7"/>
    <w:rsid w:val="00DD42B4"/>
    <w:rsid w:val="00E6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BCAB8"/>
  <w15:docId w15:val="{8984CC9D-09D3-4C99-90F4-DF4AC7F8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0"/><Relationship Id="rId4" Type="http://schemas.openxmlformats.org/officeDocument/2006/relationships/image" Target="media/image1.0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2026-07-21T13:55:00Z</dcterms:created>
  <dcterms:modified xsi:type="dcterms:W3CDTF">2026-07-24T08:43:00Z</dcterms:modified>
</cp:coreProperties>
</file>